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5DB3" w14:textId="77777777" w:rsidR="004F4E6D" w:rsidRDefault="004F4E6D">
      <w:pPr>
        <w:pStyle w:val="BodyText"/>
        <w:rPr>
          <w:rFonts w:ascii="Times New Roman"/>
        </w:rPr>
      </w:pPr>
    </w:p>
    <w:p w14:paraId="7A746D19" w14:textId="77777777" w:rsidR="004F4E6D" w:rsidRDefault="004F4E6D">
      <w:pPr>
        <w:pStyle w:val="BodyText"/>
        <w:rPr>
          <w:rFonts w:ascii="Times New Roman"/>
        </w:rPr>
      </w:pPr>
    </w:p>
    <w:p w14:paraId="5F8A4673" w14:textId="77777777" w:rsidR="004F4E6D" w:rsidRDefault="004F4E6D">
      <w:pPr>
        <w:pStyle w:val="BodyText"/>
        <w:rPr>
          <w:rFonts w:ascii="Times New Roman"/>
        </w:rPr>
      </w:pPr>
    </w:p>
    <w:p w14:paraId="56BD990B" w14:textId="77777777" w:rsidR="004F4E6D" w:rsidRDefault="004F4E6D">
      <w:pPr>
        <w:pStyle w:val="BodyText"/>
        <w:rPr>
          <w:rFonts w:ascii="Times New Roman"/>
        </w:rPr>
      </w:pPr>
    </w:p>
    <w:p w14:paraId="42A53115" w14:textId="77777777" w:rsidR="004F4E6D" w:rsidRDefault="004F4E6D">
      <w:pPr>
        <w:pStyle w:val="BodyText"/>
        <w:rPr>
          <w:rFonts w:ascii="Times New Roman"/>
        </w:rPr>
      </w:pPr>
    </w:p>
    <w:p w14:paraId="5658D6A8" w14:textId="77777777" w:rsidR="004F4E6D" w:rsidRDefault="004F4E6D">
      <w:pPr>
        <w:pStyle w:val="BodyText"/>
        <w:spacing w:before="68"/>
        <w:rPr>
          <w:rFonts w:ascii="Times New Roman"/>
        </w:rPr>
      </w:pPr>
    </w:p>
    <w:p w14:paraId="292FD7AE" w14:textId="7CF0461D" w:rsidR="004F4E6D" w:rsidRDefault="004D0299">
      <w:pPr>
        <w:pStyle w:val="BodyText"/>
        <w:spacing w:line="460" w:lineRule="auto"/>
        <w:ind w:left="3382" w:right="4046" w:firstLine="865"/>
      </w:pPr>
      <w:r>
        <w:t>Cordaid Ethiopia Reference</w:t>
      </w:r>
      <w:r>
        <w:rPr>
          <w:spacing w:val="-10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t>RFQ</w:t>
      </w:r>
      <w:r>
        <w:rPr>
          <w:spacing w:val="-10"/>
        </w:rPr>
        <w:t xml:space="preserve"> </w:t>
      </w:r>
      <w:r>
        <w:t>#</w:t>
      </w:r>
      <w:r>
        <w:rPr>
          <w:spacing w:val="-10"/>
        </w:rPr>
        <w:t xml:space="preserve"> </w:t>
      </w:r>
      <w:r>
        <w:t>2</w:t>
      </w:r>
      <w:r w:rsidR="00A57165">
        <w:t>6</w:t>
      </w:r>
      <w:r>
        <w:t>/2025</w:t>
      </w:r>
    </w:p>
    <w:p w14:paraId="2B71F039" w14:textId="77777777" w:rsidR="004F4E6D" w:rsidRDefault="004F4E6D">
      <w:pPr>
        <w:pStyle w:val="BodyText"/>
        <w:spacing w:before="239"/>
      </w:pPr>
    </w:p>
    <w:p w14:paraId="40496E9A" w14:textId="44E7AD10" w:rsidR="00E625E3" w:rsidRDefault="004D0299" w:rsidP="00E625E3">
      <w:pPr>
        <w:pStyle w:val="Heading1"/>
        <w:ind w:left="1722"/>
        <w:rPr>
          <w:spacing w:val="-5"/>
        </w:rPr>
      </w:pP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Quotation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625E3">
        <w:rPr>
          <w:spacing w:val="-5"/>
        </w:rPr>
        <w:t>EV or H</w:t>
      </w:r>
      <w:r w:rsidR="00A57165">
        <w:rPr>
          <w:spacing w:val="-5"/>
        </w:rPr>
        <w:t>y</w:t>
      </w:r>
      <w:r w:rsidR="00E625E3">
        <w:rPr>
          <w:spacing w:val="-5"/>
        </w:rPr>
        <w:t>br</w:t>
      </w:r>
      <w:r w:rsidR="00A57165">
        <w:rPr>
          <w:spacing w:val="-5"/>
        </w:rPr>
        <w:t>i</w:t>
      </w:r>
      <w:r w:rsidR="00E625E3">
        <w:rPr>
          <w:spacing w:val="-5"/>
        </w:rPr>
        <w:t xml:space="preserve">d </w:t>
      </w:r>
      <w:r>
        <w:t>Vehicle</w:t>
      </w:r>
      <w:r>
        <w:rPr>
          <w:spacing w:val="-5"/>
        </w:rPr>
        <w:t xml:space="preserve"> </w:t>
      </w:r>
    </w:p>
    <w:p w14:paraId="0B102C8E" w14:textId="77777777" w:rsidR="00E625E3" w:rsidRDefault="00E625E3" w:rsidP="00E625E3">
      <w:pPr>
        <w:pStyle w:val="Heading1"/>
        <w:ind w:left="1722"/>
        <w:rPr>
          <w:spacing w:val="-5"/>
        </w:rPr>
      </w:pPr>
    </w:p>
    <w:p w14:paraId="39309603" w14:textId="77777777" w:rsidR="00E625E3" w:rsidRDefault="00E625E3" w:rsidP="00E625E3">
      <w:pPr>
        <w:pStyle w:val="Heading1"/>
        <w:ind w:left="1722"/>
        <w:rPr>
          <w:spacing w:val="-5"/>
        </w:rPr>
      </w:pPr>
      <w:r>
        <w:rPr>
          <w:spacing w:val="-5"/>
        </w:rPr>
        <w:t xml:space="preserve">           </w:t>
      </w:r>
    </w:p>
    <w:p w14:paraId="6989EED9" w14:textId="78834B57" w:rsidR="004F4E6D" w:rsidRDefault="00E625E3" w:rsidP="00E625E3">
      <w:pPr>
        <w:pStyle w:val="Heading1"/>
        <w:ind w:left="1722"/>
      </w:pPr>
      <w:r>
        <w:rPr>
          <w:spacing w:val="-5"/>
        </w:rPr>
        <w:t xml:space="preserve">                                      </w:t>
      </w:r>
      <w:r>
        <w:t>LOT</w:t>
      </w:r>
      <w:r>
        <w:rPr>
          <w:spacing w:val="-2"/>
        </w:rPr>
        <w:t xml:space="preserve"> </w:t>
      </w:r>
      <w:r>
        <w:t>I:</w:t>
      </w:r>
      <w:r>
        <w:rPr>
          <w:spacing w:val="-2"/>
        </w:rPr>
        <w:t xml:space="preserve"> </w:t>
      </w:r>
      <w:r w:rsidRPr="00E625E3">
        <w:rPr>
          <w:b w:val="0"/>
          <w:bCs w:val="0"/>
          <w:spacing w:val="-5"/>
        </w:rPr>
        <w:t>H</w:t>
      </w:r>
      <w:r w:rsidR="00DB10DF">
        <w:rPr>
          <w:b w:val="0"/>
          <w:bCs w:val="0"/>
          <w:spacing w:val="-5"/>
        </w:rPr>
        <w:t>y</w:t>
      </w:r>
      <w:r w:rsidRPr="00E625E3">
        <w:rPr>
          <w:b w:val="0"/>
          <w:bCs w:val="0"/>
          <w:spacing w:val="-5"/>
        </w:rPr>
        <w:t>br</w:t>
      </w:r>
      <w:r w:rsidR="00DB10DF">
        <w:rPr>
          <w:b w:val="0"/>
          <w:bCs w:val="0"/>
          <w:spacing w:val="-5"/>
        </w:rPr>
        <w:t>i</w:t>
      </w:r>
      <w:r w:rsidRPr="00E625E3">
        <w:rPr>
          <w:b w:val="0"/>
          <w:bCs w:val="0"/>
          <w:spacing w:val="-5"/>
        </w:rPr>
        <w:t xml:space="preserve">d or </w:t>
      </w:r>
      <w:r w:rsidRPr="00E625E3">
        <w:rPr>
          <w:b w:val="0"/>
          <w:bCs w:val="0"/>
        </w:rPr>
        <w:t>Electric</w:t>
      </w:r>
      <w:r w:rsidRPr="00E625E3">
        <w:rPr>
          <w:b w:val="0"/>
          <w:bCs w:val="0"/>
          <w:spacing w:val="-12"/>
        </w:rPr>
        <w:t xml:space="preserve"> </w:t>
      </w:r>
      <w:r w:rsidRPr="00E625E3">
        <w:rPr>
          <w:b w:val="0"/>
          <w:bCs w:val="0"/>
        </w:rPr>
        <w:t>Car</w:t>
      </w:r>
    </w:p>
    <w:p w14:paraId="6B9CEB5F" w14:textId="77777777" w:rsidR="004F4E6D" w:rsidRDefault="004F4E6D">
      <w:pPr>
        <w:pStyle w:val="BodyText"/>
        <w:spacing w:before="236"/>
      </w:pPr>
    </w:p>
    <w:p w14:paraId="1C5403B3" w14:textId="77777777" w:rsidR="00E0087E" w:rsidRDefault="00E0087E">
      <w:pPr>
        <w:pStyle w:val="BodyText"/>
        <w:ind w:left="360"/>
      </w:pPr>
    </w:p>
    <w:p w14:paraId="5B478499" w14:textId="77777777" w:rsidR="00E0087E" w:rsidRDefault="00E0087E">
      <w:pPr>
        <w:pStyle w:val="BodyText"/>
        <w:ind w:left="360"/>
      </w:pPr>
    </w:p>
    <w:p w14:paraId="7DFE94F8" w14:textId="5E1EB661" w:rsidR="004F4E6D" w:rsidRDefault="004D0299">
      <w:pPr>
        <w:pStyle w:val="BodyText"/>
        <w:ind w:left="360"/>
      </w:pP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PROCURING</w:t>
      </w:r>
      <w:r>
        <w:rPr>
          <w:spacing w:val="-5"/>
        </w:rPr>
        <w:t xml:space="preserve"> </w:t>
      </w:r>
      <w:r>
        <w:rPr>
          <w:spacing w:val="-2"/>
        </w:rPr>
        <w:t>ENTITY</w:t>
      </w:r>
    </w:p>
    <w:p w14:paraId="2AA5D8DE" w14:textId="77777777" w:rsidR="004F4E6D" w:rsidRDefault="004D0299">
      <w:pPr>
        <w:pStyle w:val="BodyText"/>
        <w:spacing w:before="241"/>
        <w:ind w:left="360"/>
      </w:pPr>
      <w:r>
        <w:t>Cordaid</w:t>
      </w:r>
      <w:r>
        <w:rPr>
          <w:spacing w:val="-8"/>
        </w:rPr>
        <w:t xml:space="preserve"> </w:t>
      </w:r>
      <w:r>
        <w:t>Ethiopia</w:t>
      </w:r>
      <w:r>
        <w:rPr>
          <w:spacing w:val="-7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rPr>
          <w:spacing w:val="-2"/>
        </w:rPr>
        <w:t>Office,</w:t>
      </w:r>
    </w:p>
    <w:p w14:paraId="377D9058" w14:textId="77777777" w:rsidR="004F4E6D" w:rsidRDefault="004D0299">
      <w:pPr>
        <w:pStyle w:val="BodyText"/>
        <w:spacing w:before="237" w:line="465" w:lineRule="auto"/>
        <w:ind w:left="360"/>
      </w:pPr>
      <w:r>
        <w:t>Bole</w:t>
      </w:r>
      <w:r>
        <w:rPr>
          <w:spacing w:val="-4"/>
        </w:rPr>
        <w:t xml:space="preserve"> </w:t>
      </w:r>
      <w:r>
        <w:t>Millennium</w:t>
      </w:r>
      <w:r>
        <w:rPr>
          <w:spacing w:val="-4"/>
        </w:rPr>
        <w:t xml:space="preserve"> </w:t>
      </w:r>
      <w:r>
        <w:t>Hall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Avanti</w:t>
      </w:r>
      <w:r>
        <w:rPr>
          <w:spacing w:val="-4"/>
        </w:rPr>
        <w:t xml:space="preserve"> </w:t>
      </w:r>
      <w:r>
        <w:t>Restaurant,</w:t>
      </w:r>
      <w:r>
        <w:rPr>
          <w:spacing w:val="-4"/>
        </w:rPr>
        <w:t xml:space="preserve"> </w:t>
      </w:r>
      <w:r>
        <w:t>Addis</w:t>
      </w:r>
      <w:r>
        <w:rPr>
          <w:spacing w:val="-4"/>
        </w:rPr>
        <w:t xml:space="preserve"> </w:t>
      </w:r>
      <w:r>
        <w:t>Ababa,</w:t>
      </w:r>
      <w:r>
        <w:rPr>
          <w:spacing w:val="-4"/>
        </w:rPr>
        <w:t xml:space="preserve"> </w:t>
      </w:r>
      <w:r>
        <w:t xml:space="preserve">Ethiopia </w:t>
      </w:r>
      <w:r>
        <w:rPr>
          <w:color w:val="0000FF"/>
          <w:spacing w:val="-2"/>
          <w:u w:val="single" w:color="0000FF"/>
        </w:rPr>
        <w:t>https://maps.app.goo.gl/TMF6JpCiXdKzTp9D6</w:t>
      </w:r>
    </w:p>
    <w:p w14:paraId="671755AF" w14:textId="77777777" w:rsidR="004F4E6D" w:rsidRDefault="004D0299">
      <w:pPr>
        <w:pStyle w:val="BodyText"/>
        <w:spacing w:line="251" w:lineRule="exact"/>
        <w:ind w:left="360"/>
      </w:pPr>
      <w:r>
        <w:t>Email:</w:t>
      </w:r>
      <w:r>
        <w:rPr>
          <w:spacing w:val="-11"/>
        </w:rPr>
        <w:t xml:space="preserve"> </w:t>
      </w:r>
      <w:hyperlink r:id="rId7">
        <w:r w:rsidR="004F4E6D">
          <w:rPr>
            <w:color w:val="0000FF"/>
            <w:u w:val="single" w:color="0000FF"/>
          </w:rPr>
          <w:t>info-</w:t>
        </w:r>
        <w:r w:rsidR="004F4E6D">
          <w:rPr>
            <w:color w:val="0000FF"/>
            <w:spacing w:val="-2"/>
            <w:u w:val="single" w:color="0000FF"/>
          </w:rPr>
          <w:t>ethiopia@cordaid.org</w:t>
        </w:r>
      </w:hyperlink>
    </w:p>
    <w:p w14:paraId="053F12FD" w14:textId="77777777" w:rsidR="004F4E6D" w:rsidRDefault="004F4E6D">
      <w:pPr>
        <w:pStyle w:val="BodyText"/>
        <w:spacing w:line="251" w:lineRule="exact"/>
        <w:sectPr w:rsidR="004F4E6D">
          <w:headerReference w:type="default" r:id="rId8"/>
          <w:footerReference w:type="default" r:id="rId9"/>
          <w:type w:val="continuous"/>
          <w:pgSz w:w="12240" w:h="15840"/>
          <w:pgMar w:top="1400" w:right="360" w:bottom="1220" w:left="1080" w:header="758" w:footer="1037" w:gutter="0"/>
          <w:pgNumType w:start="1"/>
          <w:cols w:space="720"/>
        </w:sectPr>
      </w:pPr>
    </w:p>
    <w:p w14:paraId="5FC8236A" w14:textId="77777777" w:rsidR="004F4E6D" w:rsidRDefault="004F4E6D">
      <w:pPr>
        <w:pStyle w:val="BodyText"/>
      </w:pPr>
    </w:p>
    <w:p w14:paraId="1C03797E" w14:textId="77777777" w:rsidR="004F4E6D" w:rsidRDefault="004F4E6D">
      <w:pPr>
        <w:pStyle w:val="BodyText"/>
      </w:pPr>
    </w:p>
    <w:p w14:paraId="4C58A466" w14:textId="77777777" w:rsidR="004F4E6D" w:rsidRDefault="004F4E6D">
      <w:pPr>
        <w:pStyle w:val="BodyText"/>
        <w:spacing w:before="34"/>
      </w:pPr>
    </w:p>
    <w:p w14:paraId="7FA7BDC9" w14:textId="77777777" w:rsidR="004F4E6D" w:rsidRDefault="004D0299">
      <w:pPr>
        <w:pStyle w:val="Heading1"/>
        <w:ind w:left="0" w:right="717"/>
        <w:jc w:val="center"/>
        <w:rPr>
          <w:color w:val="365F91"/>
          <w:spacing w:val="-2"/>
        </w:rPr>
      </w:pPr>
      <w:r>
        <w:rPr>
          <w:color w:val="365F91"/>
        </w:rPr>
        <w:t>Table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Contents</w:t>
      </w:r>
    </w:p>
    <w:p w14:paraId="6A16FBCC" w14:textId="77777777" w:rsidR="0002732C" w:rsidRDefault="0002732C">
      <w:pPr>
        <w:pStyle w:val="Heading1"/>
        <w:ind w:left="0" w:right="717"/>
        <w:jc w:val="center"/>
      </w:pPr>
    </w:p>
    <w:sdt>
      <w:sdtPr>
        <w:id w:val="268593852"/>
        <w:docPartObj>
          <w:docPartGallery w:val="Table of Contents"/>
          <w:docPartUnique/>
        </w:docPartObj>
      </w:sdtPr>
      <w:sdtEndPr/>
      <w:sdtContent>
        <w:p w14:paraId="6128B4F7" w14:textId="77777777" w:rsidR="004F4E6D" w:rsidRDefault="004F4E6D">
          <w:pPr>
            <w:pStyle w:val="TOC1"/>
            <w:tabs>
              <w:tab w:val="left" w:leader="dot" w:pos="9228"/>
            </w:tabs>
            <w:spacing w:before="40"/>
          </w:pPr>
          <w:hyperlink w:anchor="_bookmark0" w:history="1"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5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page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1B345C3" w14:textId="77777777" w:rsidR="004F4E6D" w:rsidRDefault="004F4E6D">
          <w:pPr>
            <w:pStyle w:val="TOC1"/>
            <w:tabs>
              <w:tab w:val="left" w:leader="dot" w:pos="9228"/>
            </w:tabs>
            <w:spacing w:before="136"/>
          </w:pPr>
          <w:hyperlink w:anchor="_bookmark1" w:history="1">
            <w:r>
              <w:t>Section</w:t>
            </w:r>
            <w:r>
              <w:rPr>
                <w:spacing w:val="-5"/>
              </w:rPr>
              <w:t xml:space="preserve"> </w:t>
            </w:r>
            <w:r>
              <w:t>2:</w:t>
            </w:r>
            <w:r>
              <w:rPr>
                <w:spacing w:val="38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Instruction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Bidders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05884879" w14:textId="77777777" w:rsidR="004F4E6D" w:rsidRDefault="004F4E6D">
          <w:pPr>
            <w:pStyle w:val="TOC1"/>
            <w:tabs>
              <w:tab w:val="left" w:leader="dot" w:pos="9228"/>
            </w:tabs>
            <w:spacing w:before="140"/>
          </w:pPr>
          <w:hyperlink w:anchor="_bookmark2" w:history="1">
            <w:r>
              <w:t>Section</w:t>
            </w:r>
            <w:r>
              <w:rPr>
                <w:spacing w:val="-7"/>
              </w:rPr>
              <w:t xml:space="preserve"> </w:t>
            </w:r>
            <w:r>
              <w:t>3:</w:t>
            </w:r>
            <w:r>
              <w:rPr>
                <w:spacing w:val="-6"/>
              </w:rPr>
              <w:t xml:space="preserve"> </w:t>
            </w:r>
            <w:r>
              <w:t>RFQ</w:t>
            </w:r>
            <w:r>
              <w:rPr>
                <w:spacing w:val="-6"/>
              </w:rPr>
              <w:t xml:space="preserve"> </w:t>
            </w: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Instructions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5850FC88" w14:textId="77777777" w:rsidR="004F4E6D" w:rsidRDefault="004F4E6D">
          <w:pPr>
            <w:pStyle w:val="TOC2"/>
            <w:numPr>
              <w:ilvl w:val="1"/>
              <w:numId w:val="15"/>
            </w:numPr>
            <w:tabs>
              <w:tab w:val="left" w:pos="914"/>
              <w:tab w:val="left" w:leader="dot" w:pos="9588"/>
            </w:tabs>
            <w:ind w:left="914" w:hanging="335"/>
          </w:pPr>
          <w:hyperlink w:anchor="_bookmark3" w:history="1">
            <w:r>
              <w:t>Mandatory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35F4DE8D" w14:textId="77777777" w:rsidR="004F4E6D" w:rsidRDefault="004F4E6D">
          <w:pPr>
            <w:pStyle w:val="TOC2"/>
            <w:numPr>
              <w:ilvl w:val="1"/>
              <w:numId w:val="15"/>
            </w:numPr>
            <w:tabs>
              <w:tab w:val="left" w:pos="914"/>
              <w:tab w:val="left" w:leader="dot" w:pos="9588"/>
            </w:tabs>
            <w:spacing w:before="140"/>
            <w:ind w:left="914" w:hanging="335"/>
          </w:pPr>
          <w:hyperlink w:anchor="_bookmark4" w:history="1">
            <w:r>
              <w:t>Specific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Instructions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0E0A8557" w14:textId="77777777" w:rsidR="004F4E6D" w:rsidRDefault="004F4E6D">
          <w:pPr>
            <w:pStyle w:val="TOC1"/>
            <w:tabs>
              <w:tab w:val="left" w:leader="dot" w:pos="9228"/>
            </w:tabs>
            <w:spacing w:before="141"/>
          </w:pPr>
          <w:hyperlink w:anchor="_bookmark5" w:history="1">
            <w:r>
              <w:t>Section</w:t>
            </w:r>
            <w:r>
              <w:rPr>
                <w:spacing w:val="-7"/>
              </w:rPr>
              <w:t xml:space="preserve"> </w:t>
            </w:r>
            <w:r>
              <w:t>4:</w:t>
            </w:r>
            <w:r>
              <w:rPr>
                <w:spacing w:val="-6"/>
              </w:rPr>
              <w:t xml:space="preserve"> </w:t>
            </w:r>
            <w:r>
              <w:t>Evaluation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Criteria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4AA2456" w14:textId="77777777" w:rsidR="004F4E6D" w:rsidRDefault="004F4E6D">
          <w:pPr>
            <w:pStyle w:val="TOC1"/>
            <w:tabs>
              <w:tab w:val="left" w:leader="dot" w:pos="9228"/>
            </w:tabs>
          </w:pPr>
          <w:hyperlink w:anchor="_bookmark6" w:history="1">
            <w:r>
              <w:t>Section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Penalty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Clauses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4E40C6E4" w14:textId="77777777" w:rsidR="004F4E6D" w:rsidRDefault="004F4E6D">
          <w:pPr>
            <w:pStyle w:val="TOC2"/>
            <w:numPr>
              <w:ilvl w:val="1"/>
              <w:numId w:val="14"/>
            </w:numPr>
            <w:tabs>
              <w:tab w:val="left" w:pos="914"/>
              <w:tab w:val="left" w:leader="dot" w:pos="9588"/>
            </w:tabs>
            <w:spacing w:before="141"/>
            <w:ind w:left="914" w:hanging="335"/>
            <w:jc w:val="left"/>
          </w:pPr>
          <w:hyperlink w:anchor="_bookmark7" w:history="1">
            <w:r>
              <w:t>Delay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Delivery: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</w:rPr>
              <w:t>9</w:t>
            </w:r>
          </w:hyperlink>
        </w:p>
        <w:p w14:paraId="261AF5E4" w14:textId="3DA999A9" w:rsidR="004F4E6D" w:rsidRDefault="00E0087E" w:rsidP="00E0087E">
          <w:pPr>
            <w:pStyle w:val="TOC3"/>
            <w:tabs>
              <w:tab w:val="left" w:pos="1135"/>
              <w:tab w:val="left" w:leader="dot" w:pos="9588"/>
            </w:tabs>
            <w:ind w:left="0" w:firstLine="0"/>
          </w:pPr>
          <w:r>
            <w:t xml:space="preserve">            5.2 </w:t>
          </w:r>
          <w:hyperlink w:anchor="_bookmark8" w:history="1">
            <w:r w:rsidR="004F4E6D">
              <w:t>Failure</w:t>
            </w:r>
            <w:r w:rsidR="004F4E6D">
              <w:rPr>
                <w:spacing w:val="-5"/>
              </w:rPr>
              <w:t xml:space="preserve"> </w:t>
            </w:r>
            <w:r w:rsidR="004F4E6D">
              <w:t>in</w:t>
            </w:r>
            <w:r w:rsidR="004F4E6D">
              <w:rPr>
                <w:spacing w:val="-4"/>
              </w:rPr>
              <w:t xml:space="preserve"> </w:t>
            </w:r>
            <w:r w:rsidR="004F4E6D">
              <w:rPr>
                <w:spacing w:val="-2"/>
              </w:rPr>
              <w:t>delivery</w:t>
            </w:r>
            <w:r w:rsidR="004F4E6D">
              <w:rPr>
                <w:rFonts w:ascii="Times New Roman"/>
              </w:rPr>
              <w:tab/>
            </w:r>
            <w:r w:rsidR="004F4E6D">
              <w:rPr>
                <w:spacing w:val="-10"/>
              </w:rPr>
              <w:t>9</w:t>
            </w:r>
          </w:hyperlink>
        </w:p>
        <w:p w14:paraId="7357F63B" w14:textId="77777777" w:rsidR="004F4E6D" w:rsidRDefault="004F4E6D">
          <w:pPr>
            <w:pStyle w:val="TOC2"/>
            <w:numPr>
              <w:ilvl w:val="1"/>
              <w:numId w:val="13"/>
            </w:numPr>
            <w:tabs>
              <w:tab w:val="left" w:pos="914"/>
              <w:tab w:val="left" w:leader="dot" w:pos="9588"/>
            </w:tabs>
            <w:ind w:left="914" w:hanging="335"/>
          </w:pPr>
          <w:hyperlink w:anchor="_bookmark9" w:history="1">
            <w:r>
              <w:t>Defective</w:t>
            </w:r>
            <w:r>
              <w:rPr>
                <w:spacing w:val="-7"/>
              </w:rPr>
              <w:t xml:space="preserve"> </w:t>
            </w:r>
            <w:r>
              <w:t>Goods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Conformance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108E1D70" w14:textId="77777777" w:rsidR="004F4E6D" w:rsidRDefault="004F4E6D">
          <w:pPr>
            <w:pStyle w:val="TOC2"/>
            <w:numPr>
              <w:ilvl w:val="1"/>
              <w:numId w:val="13"/>
            </w:numPr>
            <w:tabs>
              <w:tab w:val="left" w:pos="914"/>
              <w:tab w:val="left" w:leader="dot" w:pos="9588"/>
            </w:tabs>
            <w:spacing w:before="141"/>
            <w:ind w:left="914" w:hanging="335"/>
          </w:pPr>
          <w:hyperlink w:anchor="_bookmark10" w:history="1">
            <w:r>
              <w:t>Breach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370C09A9" w14:textId="77777777" w:rsidR="004F4E6D" w:rsidRDefault="004F4E6D">
          <w:pPr>
            <w:pStyle w:val="TOC1"/>
            <w:tabs>
              <w:tab w:val="left" w:leader="dot" w:pos="9106"/>
            </w:tabs>
            <w:ind w:right="728"/>
          </w:pPr>
          <w:hyperlink w:anchor="_bookmark11" w:history="1">
            <w:r>
              <w:t>Section</w:t>
            </w:r>
            <w:r>
              <w:rPr>
                <w:spacing w:val="-5"/>
              </w:rPr>
              <w:t xml:space="preserve"> </w:t>
            </w:r>
            <w:r>
              <w:t>6: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Annexes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1F2AE621" w14:textId="51EFEB07" w:rsidR="004F4E6D" w:rsidRDefault="00E625E3" w:rsidP="00E0087E">
          <w:pPr>
            <w:pStyle w:val="TOC2"/>
            <w:tabs>
              <w:tab w:val="left" w:leader="dot" w:pos="9466"/>
            </w:tabs>
            <w:spacing w:before="140"/>
            <w:ind w:left="0" w:firstLine="0"/>
            <w:sectPr w:rsidR="004F4E6D">
              <w:pgSz w:w="12240" w:h="15840"/>
              <w:pgMar w:top="1400" w:right="360" w:bottom="1220" w:left="1080" w:header="758" w:footer="1037" w:gutter="0"/>
              <w:cols w:space="720"/>
            </w:sectPr>
          </w:pPr>
          <w:r>
            <w:t xml:space="preserve">      </w:t>
          </w:r>
          <w:hyperlink w:anchor="_bookmark13" w:history="1">
            <w:r>
              <w:t>Annex</w:t>
            </w:r>
            <w:r>
              <w:rPr>
                <w:spacing w:val="-6"/>
              </w:rPr>
              <w:t xml:space="preserve"> </w:t>
            </w:r>
            <w:r w:rsidR="00E0087E">
              <w:t>1</w:t>
            </w:r>
            <w:r>
              <w:t>:</w:t>
            </w:r>
            <w:r>
              <w:rPr>
                <w:spacing w:val="-5"/>
              </w:rPr>
              <w:t xml:space="preserve"> H</w:t>
            </w:r>
            <w:r w:rsidR="00E0087E">
              <w:rPr>
                <w:spacing w:val="-5"/>
              </w:rPr>
              <w:t>ybri</w:t>
            </w:r>
            <w:r>
              <w:rPr>
                <w:spacing w:val="-5"/>
              </w:rPr>
              <w:t xml:space="preserve">d or </w:t>
            </w:r>
            <w:r>
              <w:t>Electric</w:t>
            </w:r>
            <w:r>
              <w:rPr>
                <w:spacing w:val="-6"/>
              </w:rPr>
              <w:t xml:space="preserve"> </w:t>
            </w:r>
            <w:r>
              <w:t>Car-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specifications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4BCB4346" w14:textId="77777777" w:rsidR="004F4E6D" w:rsidRDefault="004F4E6D">
      <w:pPr>
        <w:pStyle w:val="BodyText"/>
      </w:pPr>
    </w:p>
    <w:p w14:paraId="4FE0B29D" w14:textId="77777777" w:rsidR="004F4E6D" w:rsidRDefault="004F4E6D">
      <w:pPr>
        <w:pStyle w:val="BodyText"/>
      </w:pPr>
    </w:p>
    <w:p w14:paraId="7A31173C" w14:textId="77777777" w:rsidR="004F4E6D" w:rsidRDefault="004F4E6D">
      <w:pPr>
        <w:pStyle w:val="BodyText"/>
        <w:spacing w:before="250"/>
      </w:pPr>
    </w:p>
    <w:p w14:paraId="48554FB5" w14:textId="0119FDDE" w:rsidR="004F4E6D" w:rsidRDefault="004D0299">
      <w:pPr>
        <w:pStyle w:val="BodyText"/>
        <w:ind w:left="2811"/>
      </w:pP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Quotation</w:t>
      </w:r>
      <w:r>
        <w:rPr>
          <w:spacing w:val="-5"/>
        </w:rPr>
        <w:t xml:space="preserve"> </w:t>
      </w:r>
      <w:r>
        <w:t>(RFQ)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bookmarkStart w:id="0" w:name="_Hlk217373454"/>
      <w:r w:rsidR="00E625E3">
        <w:rPr>
          <w:spacing w:val="-5"/>
        </w:rPr>
        <w:t>H</w:t>
      </w:r>
      <w:r w:rsidR="0034494A">
        <w:rPr>
          <w:spacing w:val="-5"/>
        </w:rPr>
        <w:t>y</w:t>
      </w:r>
      <w:r w:rsidR="00E625E3">
        <w:rPr>
          <w:spacing w:val="-5"/>
        </w:rPr>
        <w:t>br</w:t>
      </w:r>
      <w:r w:rsidR="0034494A">
        <w:rPr>
          <w:spacing w:val="-5"/>
        </w:rPr>
        <w:t>i</w:t>
      </w:r>
      <w:r w:rsidR="00E625E3">
        <w:rPr>
          <w:spacing w:val="-5"/>
        </w:rPr>
        <w:t xml:space="preserve">d or Electric </w:t>
      </w:r>
      <w:bookmarkEnd w:id="0"/>
      <w:r>
        <w:t>Vehicle</w:t>
      </w:r>
      <w:r>
        <w:rPr>
          <w:spacing w:val="-5"/>
        </w:rPr>
        <w:t xml:space="preserve"> </w:t>
      </w:r>
    </w:p>
    <w:p w14:paraId="0BDFB6C9" w14:textId="77777777" w:rsidR="004F4E6D" w:rsidRDefault="004F4E6D">
      <w:pPr>
        <w:pStyle w:val="BodyText"/>
        <w:spacing w:before="257"/>
      </w:pPr>
    </w:p>
    <w:p w14:paraId="2074034E" w14:textId="77777777" w:rsidR="004F4E6D" w:rsidRDefault="004D0299">
      <w:pPr>
        <w:pStyle w:val="Heading1"/>
      </w:pPr>
      <w:bookmarkStart w:id="1" w:name="_bookmark0"/>
      <w:bookmarkEnd w:id="1"/>
      <w:r>
        <w:rPr>
          <w:color w:val="365F91"/>
        </w:rPr>
        <w:t>Section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1: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Cover</w:t>
      </w:r>
      <w:r>
        <w:rPr>
          <w:color w:val="365F91"/>
          <w:spacing w:val="-4"/>
        </w:rPr>
        <w:t xml:space="preserve"> page</w:t>
      </w:r>
    </w:p>
    <w:p w14:paraId="1DAF895A" w14:textId="3FA9A8A6" w:rsidR="004F4E6D" w:rsidRDefault="004D0299">
      <w:pPr>
        <w:spacing w:before="45"/>
        <w:ind w:left="360"/>
      </w:pPr>
      <w:r>
        <w:rPr>
          <w:b/>
        </w:rPr>
        <w:t>Procurement</w:t>
      </w:r>
      <w:r>
        <w:rPr>
          <w:b/>
          <w:spacing w:val="-7"/>
        </w:rPr>
        <w:t xml:space="preserve"> </w:t>
      </w:r>
      <w:r>
        <w:rPr>
          <w:b/>
        </w:rPr>
        <w:t>Title</w:t>
      </w:r>
      <w:r>
        <w:t>:</w:t>
      </w:r>
      <w:r>
        <w:rPr>
          <w:spacing w:val="-6"/>
        </w:rPr>
        <w:t xml:space="preserve"> </w:t>
      </w:r>
      <w:r w:rsidR="00E625E3">
        <w:rPr>
          <w:spacing w:val="-5"/>
        </w:rPr>
        <w:t>H</w:t>
      </w:r>
      <w:r w:rsidR="008212CE">
        <w:rPr>
          <w:spacing w:val="-5"/>
        </w:rPr>
        <w:t>ybrid</w:t>
      </w:r>
      <w:r w:rsidR="00E625E3">
        <w:rPr>
          <w:spacing w:val="-5"/>
        </w:rPr>
        <w:t xml:space="preserve"> or Electric </w:t>
      </w:r>
      <w:r>
        <w:t>Vehicle</w:t>
      </w:r>
      <w:r>
        <w:rPr>
          <w:spacing w:val="-6"/>
        </w:rPr>
        <w:t xml:space="preserve"> </w:t>
      </w:r>
    </w:p>
    <w:p w14:paraId="7234F624" w14:textId="28D61DA3" w:rsidR="004F4E6D" w:rsidRDefault="004D0299">
      <w:pPr>
        <w:spacing w:before="236"/>
        <w:ind w:left="360"/>
      </w:pPr>
      <w:r>
        <w:rPr>
          <w:b/>
        </w:rPr>
        <w:t>Reference</w:t>
      </w:r>
      <w:r>
        <w:rPr>
          <w:b/>
          <w:spacing w:val="-6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t>RFQ</w:t>
      </w:r>
      <w:r>
        <w:rPr>
          <w:spacing w:val="-6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2</w:t>
      </w:r>
      <w:r w:rsidR="008212CE">
        <w:rPr>
          <w:spacing w:val="-2"/>
        </w:rPr>
        <w:t>6</w:t>
      </w:r>
      <w:r>
        <w:rPr>
          <w:spacing w:val="-2"/>
        </w:rPr>
        <w:t>/2025</w:t>
      </w:r>
    </w:p>
    <w:p w14:paraId="74D3C8F9" w14:textId="7488FFBA" w:rsidR="004F4E6D" w:rsidRDefault="004D0299">
      <w:pPr>
        <w:spacing w:before="237"/>
        <w:ind w:left="360"/>
      </w:pPr>
      <w:r>
        <w:rPr>
          <w:b/>
        </w:rPr>
        <w:t>Procurement</w:t>
      </w:r>
      <w:r>
        <w:rPr>
          <w:b/>
          <w:spacing w:val="-6"/>
        </w:rPr>
        <w:t xml:space="preserve"> </w:t>
      </w:r>
      <w:r>
        <w:rPr>
          <w:b/>
        </w:rPr>
        <w:t>description:</w:t>
      </w:r>
      <w:r>
        <w:rPr>
          <w:b/>
          <w:spacing w:val="-4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58"/>
          <w:w w:val="150"/>
        </w:rPr>
        <w:t xml:space="preserve"> </w:t>
      </w:r>
      <w:r w:rsidR="00E625E3">
        <w:rPr>
          <w:spacing w:val="-5"/>
        </w:rPr>
        <w:t>H</w:t>
      </w:r>
      <w:r w:rsidR="008212CE">
        <w:rPr>
          <w:spacing w:val="-5"/>
        </w:rPr>
        <w:t>ybri</w:t>
      </w:r>
      <w:r w:rsidR="00E625E3">
        <w:rPr>
          <w:spacing w:val="-5"/>
        </w:rPr>
        <w:t>d or Electric Vehicle</w:t>
      </w:r>
      <w:r>
        <w:rPr>
          <w:spacing w:val="-2"/>
        </w:rPr>
        <w:t>.</w:t>
      </w:r>
    </w:p>
    <w:p w14:paraId="7BD1E912" w14:textId="4D144F19" w:rsidR="004F4E6D" w:rsidRDefault="004D0299">
      <w:pPr>
        <w:pStyle w:val="Heading1"/>
        <w:spacing w:before="241"/>
      </w:pPr>
      <w:r>
        <w:t>Issuance</w:t>
      </w:r>
      <w:r>
        <w:rPr>
          <w:spacing w:val="-7"/>
        </w:rPr>
        <w:t xml:space="preserve"> </w:t>
      </w:r>
      <w:r>
        <w:t>Date:</w:t>
      </w:r>
      <w:r>
        <w:rPr>
          <w:spacing w:val="-6"/>
        </w:rPr>
        <w:t xml:space="preserve"> </w:t>
      </w:r>
      <w:proofErr w:type="gramStart"/>
      <w:r w:rsidR="008212CE">
        <w:rPr>
          <w:spacing w:val="-6"/>
        </w:rPr>
        <w:t>Wednesd</w:t>
      </w:r>
      <w:r w:rsidR="009D2066">
        <w:rPr>
          <w:spacing w:val="-6"/>
        </w:rPr>
        <w:t>ay  December</w:t>
      </w:r>
      <w:proofErr w:type="gramEnd"/>
      <w:r w:rsidR="009D2066">
        <w:rPr>
          <w:spacing w:val="-6"/>
        </w:rPr>
        <w:t xml:space="preserve"> 24</w:t>
      </w:r>
      <w:r w:rsidR="009D2066" w:rsidRPr="009D2066">
        <w:rPr>
          <w:spacing w:val="-6"/>
          <w:vertAlign w:val="superscript"/>
        </w:rPr>
        <w:t>th</w:t>
      </w:r>
      <w:r w:rsidR="009D2066">
        <w:rPr>
          <w:spacing w:val="-6"/>
        </w:rPr>
        <w:t>,</w:t>
      </w:r>
      <w:r w:rsidR="00B056E8">
        <w:rPr>
          <w:spacing w:val="-6"/>
        </w:rPr>
        <w:t xml:space="preserve"> </w:t>
      </w:r>
      <w:r>
        <w:rPr>
          <w:spacing w:val="-2"/>
        </w:rPr>
        <w:t>2025</w:t>
      </w:r>
    </w:p>
    <w:p w14:paraId="3EE7580B" w14:textId="4F5095B8" w:rsidR="004F4E6D" w:rsidRDefault="004D0299">
      <w:pPr>
        <w:spacing w:before="236"/>
        <w:ind w:left="360"/>
        <w:rPr>
          <w:b/>
        </w:rPr>
      </w:pPr>
      <w:r>
        <w:rPr>
          <w:b/>
        </w:rPr>
        <w:t>Deadline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submission:</w:t>
      </w:r>
      <w:r>
        <w:rPr>
          <w:b/>
          <w:spacing w:val="-7"/>
        </w:rPr>
        <w:t xml:space="preserve"> </w:t>
      </w:r>
      <w:r w:rsidR="00993B0A">
        <w:rPr>
          <w:b/>
          <w:spacing w:val="-7"/>
        </w:rPr>
        <w:t xml:space="preserve">Wednesday </w:t>
      </w:r>
      <w:r w:rsidR="003D0430">
        <w:rPr>
          <w:b/>
          <w:spacing w:val="-7"/>
        </w:rPr>
        <w:t>January 7</w:t>
      </w:r>
      <w:r w:rsidR="003D0430" w:rsidRPr="003D0430">
        <w:rPr>
          <w:b/>
          <w:spacing w:val="-7"/>
          <w:vertAlign w:val="superscript"/>
        </w:rPr>
        <w:t>th</w:t>
      </w:r>
      <w:r w:rsidR="003D0430">
        <w:rPr>
          <w:b/>
          <w:spacing w:val="-7"/>
        </w:rPr>
        <w:t>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2025</w:t>
      </w:r>
    </w:p>
    <w:p w14:paraId="4C296541" w14:textId="662D4657" w:rsidR="004F4E6D" w:rsidRDefault="004D0299">
      <w:pPr>
        <w:pStyle w:val="BodyText"/>
        <w:spacing w:before="242" w:line="273" w:lineRule="auto"/>
        <w:ind w:left="360" w:right="1077"/>
        <w:jc w:val="both"/>
      </w:pPr>
      <w:r>
        <w:rPr>
          <w:b/>
        </w:rPr>
        <w:t xml:space="preserve">Submission method: </w:t>
      </w:r>
      <w:r>
        <w:t xml:space="preserve">All quotations should be submitted through the following email address </w:t>
      </w:r>
      <w:hyperlink r:id="rId10">
        <w:r w:rsidR="004F4E6D">
          <w:rPr>
            <w:b/>
            <w:color w:val="0000FF"/>
            <w:u w:val="single" w:color="0000FF"/>
          </w:rPr>
          <w:t>procurementET@cordaid.org</w:t>
        </w:r>
      </w:hyperlink>
      <w:r>
        <w:rPr>
          <w:b/>
          <w:color w:val="0000FF"/>
        </w:rPr>
        <w:t xml:space="preserve"> </w:t>
      </w:r>
      <w:r>
        <w:t>with subject line RFQ No 2</w:t>
      </w:r>
      <w:r w:rsidR="003D0430">
        <w:t>6</w:t>
      </w:r>
      <w:r>
        <w:t>/2025. Interested applicants are expected to submit both technical and financial proposals into two separate files.</w:t>
      </w:r>
    </w:p>
    <w:p w14:paraId="6B1E3E7C" w14:textId="77777777" w:rsidR="004F4E6D" w:rsidRDefault="004D0299">
      <w:pPr>
        <w:pStyle w:val="Heading1"/>
        <w:spacing w:before="207"/>
      </w:pPr>
      <w:r>
        <w:rPr>
          <w:spacing w:val="-2"/>
        </w:rPr>
        <w:t>Introduction:</w:t>
      </w:r>
    </w:p>
    <w:p w14:paraId="02500D04" w14:textId="77777777" w:rsidR="004F4E6D" w:rsidRDefault="004D0299">
      <w:pPr>
        <w:pStyle w:val="BodyText"/>
        <w:spacing w:before="237" w:line="276" w:lineRule="auto"/>
        <w:ind w:left="360" w:right="1076"/>
        <w:jc w:val="both"/>
      </w:pPr>
      <w:r>
        <w:t>Catholic Organization for Relief &amp; Development Aid (Cordaid) is a Dutch based humanitarian &amp; development organization with its Global office in the Netherlands with Charities and Societies Agency’s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1428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proclamation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621/2009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Ethiopia.</w:t>
      </w:r>
      <w:r>
        <w:rPr>
          <w:spacing w:val="-2"/>
        </w:rPr>
        <w:t xml:space="preserve"> </w:t>
      </w:r>
      <w:r>
        <w:t>Cordaid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 xml:space="preserve">and implements development and humanitarian programs with local NGOs in different regions of </w:t>
      </w:r>
      <w:r>
        <w:rPr>
          <w:spacing w:val="-2"/>
        </w:rPr>
        <w:t>Ethiopia.</w:t>
      </w:r>
    </w:p>
    <w:p w14:paraId="54101091" w14:textId="77777777" w:rsidR="004F4E6D" w:rsidRDefault="004D0299">
      <w:pPr>
        <w:pStyle w:val="Heading1"/>
        <w:spacing w:before="201"/>
      </w:pPr>
      <w:r>
        <w:t>Procurement</w:t>
      </w:r>
      <w:r>
        <w:rPr>
          <w:spacing w:val="-11"/>
        </w:rPr>
        <w:t xml:space="preserve"> </w:t>
      </w:r>
      <w:r>
        <w:rPr>
          <w:spacing w:val="-2"/>
        </w:rPr>
        <w:t>Description:</w:t>
      </w:r>
    </w:p>
    <w:p w14:paraId="07587AC6" w14:textId="047B8FE9" w:rsidR="004F4E6D" w:rsidRDefault="004D0299">
      <w:pPr>
        <w:spacing w:before="237" w:line="276" w:lineRule="auto"/>
        <w:ind w:left="360" w:right="1077"/>
        <w:jc w:val="both"/>
      </w:pPr>
      <w:r>
        <w:t xml:space="preserve">Cordaid Ethiopia is soliciting bids for </w:t>
      </w:r>
      <w:r>
        <w:rPr>
          <w:b/>
        </w:rPr>
        <w:t xml:space="preserve">Supply of </w:t>
      </w:r>
      <w:r w:rsidR="00E625E3" w:rsidRPr="003D0430">
        <w:rPr>
          <w:b/>
          <w:bCs/>
          <w:spacing w:val="-5"/>
        </w:rPr>
        <w:t>H</w:t>
      </w:r>
      <w:r w:rsidR="003D0430">
        <w:rPr>
          <w:b/>
          <w:bCs/>
          <w:spacing w:val="-5"/>
        </w:rPr>
        <w:t>ybri</w:t>
      </w:r>
      <w:r w:rsidR="00E625E3" w:rsidRPr="003D0430">
        <w:rPr>
          <w:b/>
          <w:bCs/>
          <w:spacing w:val="-5"/>
        </w:rPr>
        <w:t>d or</w:t>
      </w:r>
      <w:r w:rsidR="00E625E3">
        <w:rPr>
          <w:spacing w:val="-5"/>
        </w:rPr>
        <w:t xml:space="preserve"> </w:t>
      </w:r>
      <w:r>
        <w:rPr>
          <w:b/>
        </w:rPr>
        <w:t xml:space="preserve">Electric Car. </w:t>
      </w:r>
      <w:r>
        <w:t xml:space="preserve">This procurement will be conducted in accordance with </w:t>
      </w:r>
      <w:r>
        <w:rPr>
          <w:b/>
        </w:rPr>
        <w:t xml:space="preserve">Cordaid's procurement policies </w:t>
      </w:r>
      <w:r>
        <w:t xml:space="preserve">and, where applicable, the relevant </w:t>
      </w:r>
      <w:r>
        <w:rPr>
          <w:b/>
        </w:rPr>
        <w:t>donor procurement regulations</w:t>
      </w:r>
      <w:r>
        <w:t>.</w:t>
      </w:r>
    </w:p>
    <w:p w14:paraId="686ABE37" w14:textId="77777777" w:rsidR="004F4E6D" w:rsidRDefault="004D0299">
      <w:pPr>
        <w:pStyle w:val="BodyText"/>
        <w:spacing w:before="243" w:line="273" w:lineRule="auto"/>
        <w:ind w:left="360" w:right="1077"/>
        <w:jc w:val="both"/>
      </w:pPr>
      <w:r>
        <w:t xml:space="preserve">Bidders are requested to submit their </w:t>
      </w:r>
      <w:r>
        <w:rPr>
          <w:b/>
        </w:rPr>
        <w:t xml:space="preserve">most competitive offers </w:t>
      </w:r>
      <w:r>
        <w:t xml:space="preserve">in line with the instructions and product specifications provided. Any award issued </w:t>
      </w:r>
      <w:proofErr w:type="gramStart"/>
      <w:r>
        <w:t>as a result of</w:t>
      </w:r>
      <w:proofErr w:type="gramEnd"/>
      <w:r>
        <w:t xml:space="preserve"> this </w:t>
      </w:r>
      <w:r>
        <w:rPr>
          <w:b/>
        </w:rPr>
        <w:t xml:space="preserve">Request for Quotation (RFQ) </w:t>
      </w:r>
      <w:r>
        <w:t>will be subject to all the terms, conditions, and specifications outlined in this document.</w:t>
      </w:r>
    </w:p>
    <w:p w14:paraId="62103E56" w14:textId="77777777" w:rsidR="004F4E6D" w:rsidRDefault="004F4E6D">
      <w:pPr>
        <w:pStyle w:val="BodyText"/>
        <w:spacing w:line="273" w:lineRule="auto"/>
        <w:jc w:val="both"/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p w14:paraId="24345AD6" w14:textId="77777777" w:rsidR="004F4E6D" w:rsidRDefault="004F4E6D">
      <w:pPr>
        <w:pStyle w:val="BodyText"/>
      </w:pPr>
    </w:p>
    <w:p w14:paraId="078D854F" w14:textId="77777777" w:rsidR="004F4E6D" w:rsidRDefault="004F4E6D">
      <w:pPr>
        <w:pStyle w:val="BodyText"/>
      </w:pPr>
    </w:p>
    <w:p w14:paraId="5B3FD8B3" w14:textId="77777777" w:rsidR="004F4E6D" w:rsidRDefault="004F4E6D">
      <w:pPr>
        <w:pStyle w:val="BodyText"/>
      </w:pPr>
    </w:p>
    <w:p w14:paraId="3B69434A" w14:textId="77777777" w:rsidR="004F4E6D" w:rsidRDefault="004F4E6D">
      <w:pPr>
        <w:pStyle w:val="BodyText"/>
      </w:pPr>
    </w:p>
    <w:p w14:paraId="504735D0" w14:textId="77777777" w:rsidR="004F4E6D" w:rsidRDefault="004F4E6D">
      <w:pPr>
        <w:pStyle w:val="BodyText"/>
      </w:pPr>
    </w:p>
    <w:p w14:paraId="56E854C9" w14:textId="77777777" w:rsidR="004F4E6D" w:rsidRDefault="004F4E6D">
      <w:pPr>
        <w:pStyle w:val="BodyText"/>
        <w:spacing w:before="38"/>
      </w:pPr>
    </w:p>
    <w:p w14:paraId="2A099643" w14:textId="77777777" w:rsidR="004F4E6D" w:rsidRDefault="004D0299">
      <w:pPr>
        <w:pStyle w:val="Heading1"/>
        <w:spacing w:after="33"/>
      </w:pPr>
      <w:bookmarkStart w:id="2" w:name="_bookmark1"/>
      <w:bookmarkEnd w:id="2"/>
      <w:r>
        <w:rPr>
          <w:color w:val="365F91"/>
        </w:rPr>
        <w:t>Section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2: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General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Instruction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Bidders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648"/>
        <w:gridCol w:w="3480"/>
      </w:tblGrid>
      <w:tr w:rsidR="004F4E6D" w14:paraId="4A014C62" w14:textId="77777777">
        <w:trPr>
          <w:trHeight w:val="3157"/>
        </w:trPr>
        <w:tc>
          <w:tcPr>
            <w:tcW w:w="2971" w:type="dxa"/>
          </w:tcPr>
          <w:p w14:paraId="4CD649C0" w14:textId="77777777" w:rsidR="004F4E6D" w:rsidRDefault="004D0299">
            <w:pPr>
              <w:pStyle w:val="TableParagraph"/>
            </w:pPr>
            <w:r>
              <w:rPr>
                <w:spacing w:val="-2"/>
              </w:rPr>
              <w:t>Introduction</w:t>
            </w:r>
          </w:p>
        </w:tc>
        <w:tc>
          <w:tcPr>
            <w:tcW w:w="7128" w:type="dxa"/>
            <w:gridSpan w:val="2"/>
          </w:tcPr>
          <w:p w14:paraId="53D83A8B" w14:textId="77777777" w:rsidR="004F4E6D" w:rsidRDefault="004D029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0"/>
              <w:ind w:right="96"/>
              <w:jc w:val="both"/>
            </w:pPr>
            <w:r>
              <w:t>Bidders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adhere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RFQ,</w:t>
            </w:r>
            <w:r>
              <w:rPr>
                <w:spacing w:val="-3"/>
              </w:rPr>
              <w:t xml:space="preserve"> </w:t>
            </w:r>
            <w:r>
              <w:t>including any amendments made in writing by Cordaid.</w:t>
            </w:r>
          </w:p>
          <w:p w14:paraId="294AC0A3" w14:textId="77777777" w:rsidR="004F4E6D" w:rsidRDefault="004D029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0"/>
              <w:ind w:right="94"/>
              <w:jc w:val="both"/>
            </w:pPr>
            <w:r>
              <w:t>This RFQ is conducted in accordance with Cordaid Operations Policies and Procedures and Contracts Administration policies.</w:t>
            </w:r>
          </w:p>
          <w:p w14:paraId="33CCF466" w14:textId="77777777" w:rsidR="004F4E6D" w:rsidRDefault="004D029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0"/>
              <w:ind w:right="96"/>
              <w:jc w:val="both"/>
            </w:pPr>
            <w:r>
              <w:t>Any Bid submitted will be regarded as an offer by the Bidder and does not constitute or imply the acceptance of the Bid by Cordaid.</w:t>
            </w:r>
          </w:p>
          <w:p w14:paraId="58C8B5F5" w14:textId="77777777" w:rsidR="004F4E6D" w:rsidRDefault="004D029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0"/>
              <w:ind w:right="95"/>
              <w:jc w:val="both"/>
            </w:pPr>
            <w:r>
              <w:t xml:space="preserve">Cordaid is under no obligation to award a contract to any Bidder </w:t>
            </w:r>
            <w:proofErr w:type="gramStart"/>
            <w:r>
              <w:t>as a result of</w:t>
            </w:r>
            <w:proofErr w:type="gramEnd"/>
            <w:r>
              <w:t xml:space="preserve"> this RFQ.</w:t>
            </w:r>
          </w:p>
          <w:p w14:paraId="26F96E18" w14:textId="77777777" w:rsidR="004F4E6D" w:rsidRDefault="004D029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0"/>
              <w:ind w:right="93"/>
              <w:jc w:val="both"/>
            </w:pPr>
            <w:r>
              <w:t>Cordaid reserves the right to cancel the procurement process at any</w:t>
            </w:r>
            <w:r>
              <w:rPr>
                <w:spacing w:val="-8"/>
              </w:rPr>
              <w:t xml:space="preserve"> </w:t>
            </w:r>
            <w:r>
              <w:t>stage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liability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kind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Cordaid,</w:t>
            </w:r>
            <w:r>
              <w:rPr>
                <w:spacing w:val="-8"/>
              </w:rPr>
              <w:t xml:space="preserve"> </w:t>
            </w:r>
            <w:r>
              <w:t>upon</w:t>
            </w:r>
            <w:r>
              <w:rPr>
                <w:spacing w:val="-8"/>
              </w:rPr>
              <w:t xml:space="preserve"> </w:t>
            </w:r>
            <w:r>
              <w:t>notice to the bidders or cancellation of the RFQ with written notices.</w:t>
            </w:r>
          </w:p>
        </w:tc>
      </w:tr>
      <w:tr w:rsidR="004F4E6D" w14:paraId="737280A4" w14:textId="77777777" w:rsidTr="00EC23CE">
        <w:trPr>
          <w:trHeight w:val="1477"/>
        </w:trPr>
        <w:tc>
          <w:tcPr>
            <w:tcW w:w="2971" w:type="dxa"/>
          </w:tcPr>
          <w:p w14:paraId="2EDC3840" w14:textId="77777777" w:rsidR="004F4E6D" w:rsidRDefault="004D0299">
            <w:pPr>
              <w:pStyle w:val="TableParagraph"/>
              <w:spacing w:before="4" w:line="237" w:lineRule="auto"/>
              <w:ind w:right="464"/>
            </w:pPr>
            <w:r>
              <w:t>Procurement</w:t>
            </w:r>
            <w:r>
              <w:rPr>
                <w:spacing w:val="-13"/>
              </w:rPr>
              <w:t xml:space="preserve"> </w:t>
            </w:r>
            <w:r>
              <w:t>Description with specification</w:t>
            </w:r>
          </w:p>
        </w:tc>
        <w:tc>
          <w:tcPr>
            <w:tcW w:w="7128" w:type="dxa"/>
            <w:gridSpan w:val="2"/>
          </w:tcPr>
          <w:p w14:paraId="5166B143" w14:textId="77777777" w:rsidR="004F4E6D" w:rsidRDefault="004D0299">
            <w:pPr>
              <w:pStyle w:val="TableParagraph"/>
              <w:jc w:val="both"/>
            </w:pPr>
            <w:r>
              <w:t>Supply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of</w:t>
            </w:r>
          </w:p>
          <w:p w14:paraId="6BAB3227" w14:textId="638DB56B" w:rsidR="004F4E6D" w:rsidRDefault="004D0299">
            <w:pPr>
              <w:pStyle w:val="TableParagraph"/>
              <w:spacing w:before="255" w:line="480" w:lineRule="auto"/>
              <w:ind w:right="3554"/>
              <w:jc w:val="both"/>
            </w:pPr>
            <w:r>
              <w:rPr>
                <w:b/>
              </w:rPr>
              <w:t>LOT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5"/>
              </w:rPr>
              <w:t xml:space="preserve"> </w:t>
            </w:r>
            <w:r w:rsidR="00E625E3">
              <w:rPr>
                <w:spacing w:val="-5"/>
              </w:rPr>
              <w:t>H</w:t>
            </w:r>
            <w:r w:rsidR="00EC23CE">
              <w:rPr>
                <w:spacing w:val="-5"/>
              </w:rPr>
              <w:t>ybri</w:t>
            </w:r>
            <w:r w:rsidR="00E625E3">
              <w:rPr>
                <w:spacing w:val="-5"/>
              </w:rPr>
              <w:t>d or Electric Vehicle</w:t>
            </w:r>
          </w:p>
          <w:p w14:paraId="21AFE1B4" w14:textId="4E75AFA0" w:rsidR="004F4E6D" w:rsidRDefault="004D0299">
            <w:pPr>
              <w:pStyle w:val="TableParagraph"/>
              <w:spacing w:before="3"/>
              <w:jc w:val="both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Annexe</w:t>
            </w:r>
            <w:proofErr w:type="spellEnd"/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specifications</w:t>
            </w:r>
          </w:p>
        </w:tc>
      </w:tr>
      <w:tr w:rsidR="00EC23CE" w14:paraId="1FA1A2E6" w14:textId="77777777" w:rsidTr="00EC23CE">
        <w:trPr>
          <w:trHeight w:val="407"/>
        </w:trPr>
        <w:tc>
          <w:tcPr>
            <w:tcW w:w="2971" w:type="dxa"/>
          </w:tcPr>
          <w:p w14:paraId="0ABE1402" w14:textId="77777777" w:rsidR="00EC23CE" w:rsidRDefault="00EC23CE">
            <w:pPr>
              <w:pStyle w:val="TableParagraph"/>
            </w:pPr>
            <w:r>
              <w:rPr>
                <w:spacing w:val="-2"/>
              </w:rPr>
              <w:t>Quantity</w:t>
            </w:r>
          </w:p>
        </w:tc>
        <w:tc>
          <w:tcPr>
            <w:tcW w:w="3648" w:type="dxa"/>
          </w:tcPr>
          <w:p w14:paraId="39125117" w14:textId="5F0A024B" w:rsidR="00EC23CE" w:rsidRDefault="00EC23CE" w:rsidP="001C36FE">
            <w:pPr>
              <w:pStyle w:val="TableParagraph"/>
              <w:spacing w:line="237" w:lineRule="exact"/>
            </w:pPr>
            <w:r>
              <w:rPr>
                <w:b/>
              </w:rPr>
              <w:t>LOT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5"/>
              </w:rPr>
              <w:t>Hybrid or Electric Car</w:t>
            </w:r>
          </w:p>
        </w:tc>
        <w:tc>
          <w:tcPr>
            <w:tcW w:w="3480" w:type="dxa"/>
          </w:tcPr>
          <w:p w14:paraId="0EBDBA52" w14:textId="74772092" w:rsidR="00EC23CE" w:rsidRDefault="00EC23CE" w:rsidP="00A715E5">
            <w:pPr>
              <w:pStyle w:val="TableParagraph"/>
              <w:spacing w:line="237" w:lineRule="exact"/>
            </w:pPr>
            <w:r>
              <w:t>1 unit</w:t>
            </w:r>
          </w:p>
        </w:tc>
      </w:tr>
      <w:tr w:rsidR="004F4E6D" w14:paraId="368D0D61" w14:textId="77777777" w:rsidTr="00EC23CE">
        <w:trPr>
          <w:trHeight w:val="993"/>
        </w:trPr>
        <w:tc>
          <w:tcPr>
            <w:tcW w:w="2971" w:type="dxa"/>
          </w:tcPr>
          <w:p w14:paraId="7EF0ED6F" w14:textId="77777777" w:rsidR="004F4E6D" w:rsidRDefault="004D0299">
            <w:pPr>
              <w:pStyle w:val="TableParagraph"/>
              <w:spacing w:before="4" w:line="237" w:lineRule="auto"/>
            </w:pPr>
            <w:r>
              <w:t>Cost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preparation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quotation</w:t>
            </w:r>
          </w:p>
        </w:tc>
        <w:tc>
          <w:tcPr>
            <w:tcW w:w="7128" w:type="dxa"/>
            <w:gridSpan w:val="2"/>
          </w:tcPr>
          <w:p w14:paraId="7BD1B155" w14:textId="77777777" w:rsidR="004F4E6D" w:rsidRDefault="004D0299">
            <w:pPr>
              <w:pStyle w:val="TableParagraph"/>
              <w:ind w:right="94"/>
              <w:jc w:val="both"/>
            </w:pPr>
            <w:r>
              <w:t xml:space="preserve">Cordaid is not responsible for any costs incurred in the preparation or submission of quotations, regardless of the outcome of the selection </w:t>
            </w:r>
            <w:r>
              <w:rPr>
                <w:spacing w:val="-2"/>
              </w:rPr>
              <w:t>process.</w:t>
            </w:r>
          </w:p>
        </w:tc>
      </w:tr>
      <w:tr w:rsidR="004F4E6D" w14:paraId="00AA5E01" w14:textId="77777777">
        <w:trPr>
          <w:trHeight w:val="3129"/>
        </w:trPr>
        <w:tc>
          <w:tcPr>
            <w:tcW w:w="2971" w:type="dxa"/>
          </w:tcPr>
          <w:p w14:paraId="5C4713AF" w14:textId="77777777" w:rsidR="004F4E6D" w:rsidRDefault="004D0299">
            <w:pPr>
              <w:pStyle w:val="TableParagraph"/>
              <w:spacing w:before="0"/>
            </w:pPr>
            <w:r>
              <w:t>Supplier</w:t>
            </w:r>
            <w:r>
              <w:rPr>
                <w:spacing w:val="-13"/>
              </w:rPr>
              <w:t xml:space="preserve"> </w:t>
            </w:r>
            <w:r>
              <w:t>Code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Conduct, Fraud, Corruption</w:t>
            </w:r>
          </w:p>
        </w:tc>
        <w:tc>
          <w:tcPr>
            <w:tcW w:w="7128" w:type="dxa"/>
            <w:gridSpan w:val="2"/>
          </w:tcPr>
          <w:p w14:paraId="2DCB0B6C" w14:textId="77777777" w:rsidR="004F4E6D" w:rsidRDefault="004D029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0"/>
              <w:ind w:right="94"/>
              <w:jc w:val="both"/>
              <w:rPr>
                <w:rFonts w:ascii="Symbol" w:hAnsi="Symbol"/>
              </w:rPr>
            </w:pPr>
            <w:r>
              <w:t>Cordaid upholds the highest standards of ethics and integrity in procurement.</w:t>
            </w:r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zero</w:t>
            </w:r>
            <w:r>
              <w:rPr>
                <w:spacing w:val="-10"/>
              </w:rPr>
              <w:t xml:space="preserve"> </w:t>
            </w:r>
            <w:r>
              <w:t>tolerance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fraud,</w:t>
            </w:r>
            <w:r>
              <w:rPr>
                <w:spacing w:val="-10"/>
              </w:rPr>
              <w:t xml:space="preserve"> </w:t>
            </w:r>
            <w:r>
              <w:t>bribery,</w:t>
            </w:r>
            <w:r>
              <w:rPr>
                <w:spacing w:val="-10"/>
              </w:rPr>
              <w:t xml:space="preserve"> </w:t>
            </w:r>
            <w:r>
              <w:t>kickbacks,</w:t>
            </w:r>
            <w:r>
              <w:rPr>
                <w:spacing w:val="-10"/>
              </w:rPr>
              <w:t xml:space="preserve"> </w:t>
            </w:r>
            <w:r>
              <w:t xml:space="preserve">or any form of gift or gratuity monetary or in-kind. </w:t>
            </w:r>
            <w:r>
              <w:rPr>
                <w:b/>
              </w:rPr>
              <w:t>Collusion</w:t>
            </w:r>
            <w:r>
              <w:t>, including bid-rigging among vendors or with Cordaid staff, is strictly prohibited.</w:t>
            </w:r>
          </w:p>
          <w:p w14:paraId="618208D2" w14:textId="77777777" w:rsidR="004F4E6D" w:rsidRDefault="004D029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0"/>
              <w:ind w:right="94"/>
              <w:jc w:val="both"/>
              <w:rPr>
                <w:rFonts w:ascii="Symbol" w:hAnsi="Symbol"/>
              </w:rPr>
            </w:pPr>
            <w:r>
              <w:t>Vendors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selected</w:t>
            </w:r>
            <w:r>
              <w:rPr>
                <w:spacing w:val="-11"/>
              </w:rPr>
              <w:t xml:space="preserve"> </w:t>
            </w:r>
            <w:r>
              <w:t>solely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merit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must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strong business ethics. Any attempt to influence the process through unethical means will result in disqualification.</w:t>
            </w:r>
          </w:p>
          <w:p w14:paraId="54995148" w14:textId="77777777" w:rsidR="004F4E6D" w:rsidRDefault="004D029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0"/>
              <w:ind w:right="94"/>
              <w:jc w:val="both"/>
              <w:rPr>
                <w:rFonts w:ascii="Symbol" w:hAnsi="Symbol"/>
                <w:color w:val="0000EE"/>
              </w:rPr>
            </w:pPr>
            <w:r>
              <w:t>Additionally, Cordaid has a policy that requires staff to disclose when participating, potential conflict of interest due to the staff- member’s relationship with a vendor, and if necessary, to refrain</w:t>
            </w:r>
          </w:p>
          <w:p w14:paraId="18D00DB3" w14:textId="77777777" w:rsidR="004F4E6D" w:rsidRDefault="004D0299">
            <w:pPr>
              <w:pStyle w:val="TableParagraph"/>
              <w:spacing w:before="0" w:line="236" w:lineRule="exact"/>
              <w:ind w:left="830"/>
              <w:jc w:val="both"/>
            </w:pPr>
            <w:r>
              <w:t>from</w:t>
            </w:r>
            <w:r>
              <w:rPr>
                <w:spacing w:val="-9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procurement</w:t>
            </w:r>
            <w:r>
              <w:rPr>
                <w:spacing w:val="-6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vendor.</w:t>
            </w:r>
          </w:p>
        </w:tc>
      </w:tr>
    </w:tbl>
    <w:p w14:paraId="22E4F4E7" w14:textId="77777777" w:rsidR="004F4E6D" w:rsidRDefault="004F4E6D">
      <w:pPr>
        <w:pStyle w:val="TableParagraph"/>
        <w:spacing w:line="236" w:lineRule="exact"/>
        <w:jc w:val="both"/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128"/>
      </w:tblGrid>
      <w:tr w:rsidR="004F4E6D" w14:paraId="4EBC788A" w14:textId="77777777">
        <w:trPr>
          <w:trHeight w:val="3633"/>
        </w:trPr>
        <w:tc>
          <w:tcPr>
            <w:tcW w:w="2971" w:type="dxa"/>
          </w:tcPr>
          <w:p w14:paraId="4493FFA9" w14:textId="77777777" w:rsidR="004F4E6D" w:rsidRDefault="004F4E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128" w:type="dxa"/>
          </w:tcPr>
          <w:p w14:paraId="7CC3CF25" w14:textId="77777777" w:rsidR="004F4E6D" w:rsidRDefault="004D029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0"/>
              <w:ind w:right="99"/>
              <w:rPr>
                <w:rFonts w:ascii="Symbol" w:hAnsi="Symbol"/>
                <w:color w:val="0000EE"/>
              </w:rPr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information,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refer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link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 xml:space="preserve">the Cordaid Code of Conduct </w:t>
            </w:r>
            <w:r>
              <w:rPr>
                <w:b/>
                <w:color w:val="0000FF"/>
                <w:u w:val="single" w:color="0000FF"/>
              </w:rPr>
              <w:t>Cordaid-Code-of-Conduct.pdf</w:t>
            </w:r>
          </w:p>
          <w:p w14:paraId="7EEEB161" w14:textId="77777777" w:rsidR="004F4E6D" w:rsidRDefault="004F4E6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617C8A8" w14:textId="77777777" w:rsidR="004F4E6D" w:rsidRDefault="004D029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2446"/>
                <w:tab w:val="left" w:pos="3142"/>
                <w:tab w:val="left" w:pos="3817"/>
                <w:tab w:val="left" w:pos="4683"/>
              </w:tabs>
              <w:spacing w:before="0"/>
              <w:ind w:right="95"/>
              <w:rPr>
                <w:rFonts w:ascii="Symbol" w:hAnsi="Symbol"/>
              </w:rPr>
            </w:pPr>
            <w:r>
              <w:t xml:space="preserve">Any concern regarding the procurement process can be reported to the following email address </w:t>
            </w:r>
            <w:hyperlink r:id="rId11">
              <w:r w:rsidR="004F4E6D">
                <w:rPr>
                  <w:color w:val="548DD4"/>
                  <w:u w:val="single" w:color="548DD4"/>
                </w:rPr>
                <w:t>procurementET@cordaid.org</w:t>
              </w:r>
              <w:r w:rsidR="004F4E6D">
                <w:rPr>
                  <w:color w:val="548DD4"/>
                </w:rPr>
                <w:t>.</w:t>
              </w:r>
            </w:hyperlink>
            <w:r>
              <w:rPr>
                <w:color w:val="548DD4"/>
              </w:rPr>
              <w:t xml:space="preserve"> </w:t>
            </w:r>
            <w:r>
              <w:t>Any suspicion about potential misconduct or policy violations may be reported</w:t>
            </w:r>
            <w:r>
              <w:rPr>
                <w:spacing w:val="40"/>
              </w:rPr>
              <w:t xml:space="preserve"> </w:t>
            </w:r>
            <w:r>
              <w:t>through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various</w:t>
            </w:r>
            <w:r>
              <w:rPr>
                <w:spacing w:val="40"/>
              </w:rPr>
              <w:t xml:space="preserve"> </w:t>
            </w:r>
            <w:r>
              <w:t>channels</w:t>
            </w:r>
            <w:r>
              <w:rPr>
                <w:spacing w:val="40"/>
              </w:rPr>
              <w:t xml:space="preserve"> </w:t>
            </w:r>
            <w:r>
              <w:t>listed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website</w:t>
            </w:r>
            <w:r>
              <w:rPr>
                <w:spacing w:val="40"/>
              </w:rPr>
              <w:t xml:space="preserve"> </w:t>
            </w:r>
            <w:r>
              <w:rPr>
                <w:color w:val="548DD4"/>
                <w:spacing w:val="-2"/>
                <w:u w:val="single" w:color="548DD4"/>
              </w:rPr>
              <w:t>https://</w:t>
            </w:r>
            <w:hyperlink r:id="rId12">
              <w:r w:rsidR="004F4E6D">
                <w:rPr>
                  <w:color w:val="548DD4"/>
                  <w:spacing w:val="-2"/>
                  <w:u w:val="single" w:color="548DD4"/>
                </w:rPr>
                <w:t>www.cordaid.org/en/who-we-are/our-integrity-policy/</w:t>
              </w:r>
              <w:r w:rsidR="004F4E6D">
                <w:rPr>
                  <w:color w:val="548DD4"/>
                  <w:spacing w:val="-2"/>
                </w:rPr>
                <w:t>.</w:t>
              </w:r>
            </w:hyperlink>
            <w:r>
              <w:rPr>
                <w:color w:val="548DD4"/>
                <w:spacing w:val="-2"/>
              </w:rPr>
              <w:t xml:space="preserve"> </w:t>
            </w:r>
            <w:r>
              <w:rPr>
                <w:spacing w:val="-2"/>
              </w:rPr>
              <w:t>Alternatively,</w:t>
            </w:r>
            <w:r>
              <w:tab/>
            </w:r>
            <w:r>
              <w:rPr>
                <w:spacing w:val="-4"/>
              </w:rPr>
              <w:t>you</w:t>
            </w:r>
            <w:r>
              <w:tab/>
            </w:r>
            <w:r>
              <w:rPr>
                <w:spacing w:val="-4"/>
              </w:rPr>
              <w:t>can</w:t>
            </w:r>
            <w:r>
              <w:tab/>
            </w:r>
            <w:r>
              <w:rPr>
                <w:spacing w:val="-2"/>
              </w:rPr>
              <w:t>email</w:t>
            </w:r>
            <w:r>
              <w:tab/>
            </w:r>
            <w:r>
              <w:rPr>
                <w:color w:val="548DD4"/>
                <w:spacing w:val="-2"/>
                <w:u w:val="single" w:color="548DD4"/>
              </w:rPr>
              <w:t>compliance-partnership-</w:t>
            </w:r>
            <w:r>
              <w:rPr>
                <w:color w:val="548DD4"/>
                <w:spacing w:val="-2"/>
              </w:rPr>
              <w:t xml:space="preserve"> </w:t>
            </w:r>
            <w:hyperlink r:id="rId13">
              <w:r w:rsidR="004F4E6D">
                <w:rPr>
                  <w:color w:val="548DD4"/>
                  <w:spacing w:val="-2"/>
                  <w:u w:val="single" w:color="548DD4"/>
                </w:rPr>
                <w:t>et@cordaid.org</w:t>
              </w:r>
            </w:hyperlink>
          </w:p>
          <w:p w14:paraId="79799697" w14:textId="77777777" w:rsidR="004F4E6D" w:rsidRDefault="004F4E6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8931C96" w14:textId="77777777" w:rsidR="004F4E6D" w:rsidRDefault="004D0299">
            <w:pPr>
              <w:pStyle w:val="TableParagraph"/>
              <w:spacing w:before="0"/>
              <w:ind w:left="830" w:right="10"/>
              <w:rPr>
                <w:b/>
              </w:rPr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misconduct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violations</w:t>
            </w:r>
            <w:r>
              <w:rPr>
                <w:spacing w:val="-5"/>
              </w:rPr>
              <w:t xml:space="preserve"> </w:t>
            </w:r>
            <w:r>
              <w:t xml:space="preserve">may be reported to email </w:t>
            </w:r>
            <w:hyperlink r:id="rId14">
              <w:r w:rsidR="004F4E6D">
                <w:rPr>
                  <w:b/>
                  <w:color w:val="0000FF"/>
                  <w:u w:val="single" w:color="0000FF"/>
                </w:rPr>
                <w:t>integrity@cordaid.org.</w:t>
              </w:r>
            </w:hyperlink>
          </w:p>
        </w:tc>
      </w:tr>
      <w:tr w:rsidR="004F4E6D" w14:paraId="1558016E" w14:textId="77777777">
        <w:trPr>
          <w:trHeight w:val="2908"/>
        </w:trPr>
        <w:tc>
          <w:tcPr>
            <w:tcW w:w="2971" w:type="dxa"/>
          </w:tcPr>
          <w:p w14:paraId="2F691C01" w14:textId="77777777" w:rsidR="004F4E6D" w:rsidRDefault="004D0299">
            <w:pPr>
              <w:pStyle w:val="TableParagraph"/>
            </w:pPr>
            <w:r>
              <w:t>Conflict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  <w:tc>
          <w:tcPr>
            <w:tcW w:w="7128" w:type="dxa"/>
          </w:tcPr>
          <w:p w14:paraId="6E640BFB" w14:textId="77777777" w:rsidR="004F4E6D" w:rsidRDefault="004D0299">
            <w:pPr>
              <w:pStyle w:val="TableParagraph"/>
              <w:spacing w:line="259" w:lineRule="auto"/>
              <w:ind w:right="94"/>
              <w:jc w:val="both"/>
            </w:pPr>
            <w:r>
              <w:t xml:space="preserve">Cordaid staff are required to declare any </w:t>
            </w:r>
            <w:r>
              <w:rPr>
                <w:b/>
              </w:rPr>
              <w:t xml:space="preserve">conflict of interest </w:t>
            </w:r>
            <w:r>
              <w:t>and may be removed from the process if such a conflict exists. Vendors must also disclose any conflicts of interest, especially if they were involved in preparing the RFQ (e.g., specifications, cost estimates, etc.).</w:t>
            </w:r>
          </w:p>
          <w:p w14:paraId="0F2C902D" w14:textId="77777777" w:rsidR="004F4E6D" w:rsidRDefault="004D0299">
            <w:pPr>
              <w:pStyle w:val="TableParagraph"/>
              <w:spacing w:before="201"/>
              <w:jc w:val="both"/>
            </w:pPr>
            <w:r>
              <w:t>Bidders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declare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if:</w:t>
            </w:r>
          </w:p>
          <w:p w14:paraId="3BA3C8B8" w14:textId="77777777" w:rsidR="004F4E6D" w:rsidRDefault="004D0299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222" w:line="259" w:lineRule="auto"/>
              <w:ind w:right="94"/>
              <w:jc w:val="both"/>
            </w:pPr>
            <w:r>
              <w:t xml:space="preserve">Any of their owners, officers, or key personnel are </w:t>
            </w:r>
            <w:r>
              <w:rPr>
                <w:b/>
              </w:rPr>
              <w:t>related to Cordaid staff</w:t>
            </w:r>
            <w:r>
              <w:t>, involved in procurement, or affiliated with the government or implementing partners under this RFQ.</w:t>
            </w:r>
          </w:p>
        </w:tc>
      </w:tr>
      <w:tr w:rsidR="004F4E6D" w14:paraId="01AED6E9" w14:textId="77777777">
        <w:trPr>
          <w:trHeight w:val="1031"/>
        </w:trPr>
        <w:tc>
          <w:tcPr>
            <w:tcW w:w="2971" w:type="dxa"/>
          </w:tcPr>
          <w:p w14:paraId="6C3B907B" w14:textId="77777777" w:rsidR="004F4E6D" w:rsidRDefault="004D0299">
            <w:pPr>
              <w:pStyle w:val="TableParagraph"/>
              <w:spacing w:before="4" w:line="237" w:lineRule="auto"/>
            </w:pPr>
            <w:r>
              <w:t>Currency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Quotation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terms</w:t>
            </w:r>
          </w:p>
        </w:tc>
        <w:tc>
          <w:tcPr>
            <w:tcW w:w="7128" w:type="dxa"/>
          </w:tcPr>
          <w:p w14:paraId="4422AF60" w14:textId="77777777" w:rsidR="004F4E6D" w:rsidRDefault="004D0299">
            <w:pPr>
              <w:pStyle w:val="TableParagraph"/>
              <w:ind w:right="20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currency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USD.</w:t>
            </w:r>
            <w:r>
              <w:rPr>
                <w:spacing w:val="-3"/>
              </w:rPr>
              <w:t xml:space="preserve"> </w:t>
            </w:r>
            <w:r>
              <w:t>Quotes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prices</w:t>
            </w:r>
            <w:r>
              <w:rPr>
                <w:spacing w:val="-3"/>
              </w:rPr>
              <w:t xml:space="preserve"> </w:t>
            </w:r>
            <w:r>
              <w:t>inclusive</w:t>
            </w:r>
            <w:r>
              <w:rPr>
                <w:spacing w:val="-3"/>
              </w:rPr>
              <w:t xml:space="preserve"> </w:t>
            </w:r>
            <w:r>
              <w:t>of all applicable taxes and duties (VAT, excise, customs if any) should be clearly indicated</w:t>
            </w:r>
          </w:p>
        </w:tc>
      </w:tr>
      <w:tr w:rsidR="004F4E6D" w14:paraId="4FC1BFD2" w14:textId="77777777">
        <w:trPr>
          <w:trHeight w:val="1031"/>
        </w:trPr>
        <w:tc>
          <w:tcPr>
            <w:tcW w:w="2971" w:type="dxa"/>
          </w:tcPr>
          <w:p w14:paraId="2B7764BD" w14:textId="77777777" w:rsidR="004F4E6D" w:rsidRDefault="004D0299">
            <w:pPr>
              <w:pStyle w:val="TableParagraph"/>
            </w:pPr>
            <w:r>
              <w:t>Price</w:t>
            </w:r>
            <w:r>
              <w:rPr>
                <w:spacing w:val="-6"/>
              </w:rPr>
              <w:t xml:space="preserve"> </w:t>
            </w:r>
            <w:r>
              <w:t>Validity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variations</w:t>
            </w:r>
          </w:p>
        </w:tc>
        <w:tc>
          <w:tcPr>
            <w:tcW w:w="7128" w:type="dxa"/>
          </w:tcPr>
          <w:p w14:paraId="1E607411" w14:textId="77777777" w:rsidR="004F4E6D" w:rsidRDefault="004D0299">
            <w:pPr>
              <w:pStyle w:val="TableParagraph"/>
              <w:ind w:right="10"/>
            </w:pPr>
            <w:r>
              <w:t>Quotation must remain valid for not less than 60 days after the deadline specified</w:t>
            </w:r>
            <w:r>
              <w:rPr>
                <w:spacing w:val="-5"/>
              </w:rPr>
              <w:t xml:space="preserve"> </w:t>
            </w:r>
            <w:r>
              <w:t>above.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price</w:t>
            </w:r>
            <w:r>
              <w:rPr>
                <w:spacing w:val="-5"/>
              </w:rPr>
              <w:t xml:space="preserve"> </w:t>
            </w:r>
            <w:r>
              <w:t>variation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escalation,</w:t>
            </w:r>
            <w:r>
              <w:rPr>
                <w:spacing w:val="-5"/>
              </w:rPr>
              <w:t xml:space="preserve"> </w:t>
            </w:r>
            <w:r>
              <w:t>inflation,</w:t>
            </w:r>
            <w:r>
              <w:rPr>
                <w:spacing w:val="-5"/>
              </w:rPr>
              <w:t xml:space="preserve"> </w:t>
            </w:r>
            <w:r>
              <w:t>fluctuation in exchange rates, or any other market factors shall be not accepted</w:t>
            </w:r>
          </w:p>
          <w:p w14:paraId="75516CA4" w14:textId="77777777" w:rsidR="004F4E6D" w:rsidRDefault="004D0299">
            <w:pPr>
              <w:pStyle w:val="TableParagraph"/>
              <w:spacing w:before="0" w:line="236" w:lineRule="exact"/>
            </w:pP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validity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quotation.</w:t>
            </w:r>
          </w:p>
        </w:tc>
      </w:tr>
      <w:tr w:rsidR="004F4E6D" w14:paraId="0F30A31A" w14:textId="77777777">
        <w:trPr>
          <w:trHeight w:val="772"/>
        </w:trPr>
        <w:tc>
          <w:tcPr>
            <w:tcW w:w="2971" w:type="dxa"/>
          </w:tcPr>
          <w:p w14:paraId="56E8B906" w14:textId="77777777" w:rsidR="004F4E6D" w:rsidRDefault="004D0299">
            <w:pPr>
              <w:pStyle w:val="TableParagraph"/>
            </w:pPr>
            <w:r>
              <w:rPr>
                <w:spacing w:val="-2"/>
              </w:rPr>
              <w:t>Negotiations</w:t>
            </w:r>
          </w:p>
        </w:tc>
        <w:tc>
          <w:tcPr>
            <w:tcW w:w="7128" w:type="dxa"/>
          </w:tcPr>
          <w:p w14:paraId="390EFDF0" w14:textId="77777777" w:rsidR="004F4E6D" w:rsidRDefault="004D0299">
            <w:pPr>
              <w:pStyle w:val="TableParagraph"/>
              <w:spacing w:before="4" w:line="237" w:lineRule="auto"/>
              <w:ind w:right="204"/>
            </w:pPr>
            <w:r>
              <w:t>Cordaid</w:t>
            </w:r>
            <w:r>
              <w:rPr>
                <w:spacing w:val="-4"/>
              </w:rPr>
              <w:t xml:space="preserve"> </w:t>
            </w:r>
            <w:r>
              <w:t>reserves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negotiate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aspects with shortlisted bidders.</w:t>
            </w:r>
          </w:p>
        </w:tc>
      </w:tr>
      <w:tr w:rsidR="004F4E6D" w14:paraId="6A0377B0" w14:textId="77777777">
        <w:trPr>
          <w:trHeight w:val="1031"/>
        </w:trPr>
        <w:tc>
          <w:tcPr>
            <w:tcW w:w="2971" w:type="dxa"/>
          </w:tcPr>
          <w:p w14:paraId="57EDD7CA" w14:textId="77777777" w:rsidR="004F4E6D" w:rsidRDefault="004D0299">
            <w:pPr>
              <w:pStyle w:val="TableParagraph"/>
            </w:pPr>
            <w:r>
              <w:t>Cordaid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128" w:type="dxa"/>
          </w:tcPr>
          <w:p w14:paraId="5A7C34D3" w14:textId="77777777" w:rsidR="004F4E6D" w:rsidRDefault="004D0299">
            <w:pPr>
              <w:pStyle w:val="TableParagraph"/>
              <w:ind w:right="204"/>
            </w:pPr>
            <w:r>
              <w:t>Cordaid</w:t>
            </w:r>
            <w:r>
              <w:rPr>
                <w:spacing w:val="-5"/>
              </w:rPr>
              <w:t xml:space="preserve"> </w:t>
            </w:r>
            <w:r>
              <w:t>Ethiopia</w:t>
            </w:r>
            <w:r>
              <w:rPr>
                <w:spacing w:val="-5"/>
              </w:rPr>
              <w:t xml:space="preserve"> </w:t>
            </w:r>
            <w:r>
              <w:t>Country</w:t>
            </w:r>
            <w:r>
              <w:rPr>
                <w:spacing w:val="-5"/>
              </w:rPr>
              <w:t xml:space="preserve"> </w:t>
            </w:r>
            <w:r>
              <w:t>Office,</w:t>
            </w:r>
            <w:r>
              <w:rPr>
                <w:spacing w:val="-5"/>
              </w:rPr>
              <w:t xml:space="preserve"> </w:t>
            </w:r>
            <w:r>
              <w:t>Bole</w:t>
            </w:r>
            <w:r>
              <w:rPr>
                <w:spacing w:val="-5"/>
              </w:rPr>
              <w:t xml:space="preserve"> </w:t>
            </w:r>
            <w:r>
              <w:t>Millennium</w:t>
            </w:r>
            <w:r>
              <w:rPr>
                <w:spacing w:val="-5"/>
              </w:rPr>
              <w:t xml:space="preserve"> </w:t>
            </w:r>
            <w:r>
              <w:t>Hall</w:t>
            </w:r>
            <w:r>
              <w:rPr>
                <w:spacing w:val="-5"/>
              </w:rPr>
              <w:t xml:space="preserve"> </w:t>
            </w:r>
            <w:r>
              <w:t>area,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 xml:space="preserve">to Avanti Restaurant, Addis Ababa, Ethiopia </w:t>
            </w:r>
            <w:r>
              <w:rPr>
                <w:color w:val="0000FF"/>
                <w:spacing w:val="-2"/>
                <w:u w:val="single" w:color="0000FF"/>
              </w:rPr>
              <w:t>https://maps.app.goo.gl/TMF6JpCiXdKzTp9D6</w:t>
            </w:r>
          </w:p>
        </w:tc>
      </w:tr>
      <w:tr w:rsidR="004F4E6D" w14:paraId="599033AA" w14:textId="77777777">
        <w:trPr>
          <w:trHeight w:val="517"/>
        </w:trPr>
        <w:tc>
          <w:tcPr>
            <w:tcW w:w="2971" w:type="dxa"/>
          </w:tcPr>
          <w:p w14:paraId="22139081" w14:textId="77777777" w:rsidR="004F4E6D" w:rsidRDefault="004D0299">
            <w:pPr>
              <w:pStyle w:val="TableParagraph"/>
            </w:pPr>
            <w:r>
              <w:t>Right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Reject/Cancel:</w:t>
            </w:r>
          </w:p>
        </w:tc>
        <w:tc>
          <w:tcPr>
            <w:tcW w:w="7128" w:type="dxa"/>
          </w:tcPr>
          <w:p w14:paraId="639B581D" w14:textId="77777777" w:rsidR="004F4E6D" w:rsidRDefault="004D0299">
            <w:pPr>
              <w:pStyle w:val="TableParagraph"/>
              <w:spacing w:before="0" w:line="260" w:lineRule="atLeast"/>
              <w:ind w:right="204"/>
            </w:pPr>
            <w:r>
              <w:t>Cordaid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reject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bids,</w:t>
            </w:r>
            <w:r>
              <w:rPr>
                <w:spacing w:val="-3"/>
              </w:rPr>
              <w:t xml:space="preserve"> </w:t>
            </w:r>
            <w:r>
              <w:t>modify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RFQ,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cancel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 at any time without obligation.</w:t>
            </w:r>
          </w:p>
        </w:tc>
      </w:tr>
    </w:tbl>
    <w:p w14:paraId="0C1AE684" w14:textId="77777777" w:rsidR="004F4E6D" w:rsidRDefault="004F4E6D" w:rsidP="00313918">
      <w:pPr>
        <w:pStyle w:val="TableParagraph"/>
        <w:spacing w:line="260" w:lineRule="atLeast"/>
        <w:ind w:left="0"/>
        <w:sectPr w:rsidR="004F4E6D">
          <w:type w:val="continuous"/>
          <w:pgSz w:w="12240" w:h="15840"/>
          <w:pgMar w:top="1440" w:right="360" w:bottom="1220" w:left="1080" w:header="758" w:footer="1037" w:gutter="0"/>
          <w:cols w:space="720"/>
        </w:sectPr>
      </w:pPr>
    </w:p>
    <w:p w14:paraId="2F423EED" w14:textId="77777777" w:rsidR="004F4E6D" w:rsidRDefault="004F4E6D">
      <w:pPr>
        <w:pStyle w:val="BodyText"/>
        <w:rPr>
          <w:b/>
        </w:rPr>
      </w:pPr>
    </w:p>
    <w:p w14:paraId="1B74C97D" w14:textId="77777777" w:rsidR="004F4E6D" w:rsidRDefault="004F4E6D">
      <w:pPr>
        <w:pStyle w:val="BodyText"/>
        <w:spacing w:before="38"/>
        <w:rPr>
          <w:b/>
        </w:rPr>
      </w:pPr>
    </w:p>
    <w:p w14:paraId="6A628D82" w14:textId="77777777" w:rsidR="004F4E6D" w:rsidRDefault="004D0299">
      <w:pPr>
        <w:pStyle w:val="Heading1"/>
      </w:pPr>
      <w:bookmarkStart w:id="3" w:name="_bookmark2"/>
      <w:bookmarkEnd w:id="3"/>
      <w:r>
        <w:rPr>
          <w:color w:val="365F91"/>
        </w:rPr>
        <w:t>Section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3: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RFQ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Mandatory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Requirements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Specific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Instructions</w:t>
      </w:r>
    </w:p>
    <w:p w14:paraId="61DBB0E8" w14:textId="77777777" w:rsidR="004F4E6D" w:rsidRDefault="004F4E6D">
      <w:pPr>
        <w:pStyle w:val="BodyText"/>
        <w:rPr>
          <w:b/>
          <w:sz w:val="20"/>
        </w:rPr>
      </w:pPr>
    </w:p>
    <w:p w14:paraId="441E97B6" w14:textId="77777777" w:rsidR="004F4E6D" w:rsidRDefault="004F4E6D">
      <w:pPr>
        <w:pStyle w:val="BodyText"/>
        <w:spacing w:before="63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5884"/>
      </w:tblGrid>
      <w:tr w:rsidR="004F4E6D" w14:paraId="2814F838" w14:textId="77777777">
        <w:trPr>
          <w:trHeight w:val="455"/>
        </w:trPr>
        <w:tc>
          <w:tcPr>
            <w:tcW w:w="10098" w:type="dxa"/>
            <w:gridSpan w:val="2"/>
          </w:tcPr>
          <w:p w14:paraId="64AEFC61" w14:textId="77777777" w:rsidR="004F4E6D" w:rsidRDefault="004D0299">
            <w:pPr>
              <w:pStyle w:val="TableParagraph"/>
              <w:spacing w:before="198" w:line="237" w:lineRule="exact"/>
              <w:rPr>
                <w:b/>
              </w:rPr>
            </w:pPr>
            <w:bookmarkStart w:id="4" w:name="_bookmark3"/>
            <w:bookmarkEnd w:id="4"/>
            <w:r>
              <w:rPr>
                <w:b/>
                <w:color w:val="4F81BD"/>
              </w:rPr>
              <w:t>3.1</w:t>
            </w:r>
            <w:r>
              <w:rPr>
                <w:b/>
                <w:color w:val="4F81BD"/>
                <w:spacing w:val="-6"/>
              </w:rPr>
              <w:t xml:space="preserve"> </w:t>
            </w:r>
            <w:r>
              <w:rPr>
                <w:b/>
                <w:color w:val="4F81BD"/>
              </w:rPr>
              <w:t>Mandatory</w:t>
            </w:r>
            <w:r>
              <w:rPr>
                <w:b/>
                <w:color w:val="4F81BD"/>
                <w:spacing w:val="-6"/>
              </w:rPr>
              <w:t xml:space="preserve"> </w:t>
            </w:r>
            <w:r>
              <w:rPr>
                <w:b/>
                <w:color w:val="4F81BD"/>
                <w:spacing w:val="-2"/>
              </w:rPr>
              <w:t>Requirements</w:t>
            </w:r>
          </w:p>
        </w:tc>
      </w:tr>
      <w:tr w:rsidR="004F4E6D" w14:paraId="441927BA" w14:textId="77777777" w:rsidTr="00AE165B">
        <w:trPr>
          <w:trHeight w:val="3571"/>
        </w:trPr>
        <w:tc>
          <w:tcPr>
            <w:tcW w:w="4214" w:type="dxa"/>
          </w:tcPr>
          <w:p w14:paraId="47835429" w14:textId="77777777" w:rsidR="004F4E6D" w:rsidRDefault="004D029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Documentation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5884" w:type="dxa"/>
          </w:tcPr>
          <w:p w14:paraId="14407E3E" w14:textId="77777777" w:rsidR="004F4E6D" w:rsidRDefault="004F4E6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937BFBB" w14:textId="574A828C" w:rsidR="004F4E6D" w:rsidRDefault="004D0299">
            <w:pPr>
              <w:pStyle w:val="TableParagraph"/>
              <w:spacing w:before="0"/>
              <w:ind w:left="105"/>
              <w:rPr>
                <w:b/>
              </w:rPr>
            </w:pPr>
            <w:r>
              <w:rPr>
                <w:b/>
                <w:u w:val="single"/>
              </w:rPr>
              <w:t>For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LOT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  <w:r>
              <w:rPr>
                <w:b/>
                <w:spacing w:val="-3"/>
                <w:u w:val="single"/>
              </w:rPr>
              <w:t xml:space="preserve"> </w:t>
            </w:r>
          </w:p>
          <w:p w14:paraId="3AC32D0B" w14:textId="77777777" w:rsidR="004F4E6D" w:rsidRDefault="004F4E6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CA3DD1B" w14:textId="71CC2BD6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Valid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201</w:t>
            </w:r>
            <w:r w:rsidR="00313918">
              <w:t>8</w:t>
            </w:r>
            <w:r>
              <w:rPr>
                <w:spacing w:val="-5"/>
              </w:rPr>
              <w:t xml:space="preserve"> E.C</w:t>
            </w:r>
          </w:p>
          <w:p w14:paraId="6566340A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Valid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documents</w:t>
            </w:r>
          </w:p>
          <w:p w14:paraId="1CE75EBE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Tax</w:t>
            </w:r>
            <w:r>
              <w:rPr>
                <w:spacing w:val="-6"/>
              </w:rPr>
              <w:t xml:space="preserve"> </w:t>
            </w:r>
            <w:r>
              <w:t>clearance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certificate</w:t>
            </w:r>
          </w:p>
          <w:p w14:paraId="732A6335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TIN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VAT</w:t>
            </w:r>
            <w:r>
              <w:rPr>
                <w:spacing w:val="-2"/>
              </w:rPr>
              <w:t xml:space="preserve"> certificate</w:t>
            </w:r>
          </w:p>
          <w:p w14:paraId="3C2CCD55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4" w:line="269" w:lineRule="exact"/>
            </w:pPr>
            <w:r>
              <w:t>Customs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declaration</w:t>
            </w:r>
          </w:p>
          <w:p w14:paraId="1DCE1112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Importer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license</w:t>
            </w:r>
          </w:p>
          <w:p w14:paraId="05719531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Manufacturer’s</w:t>
            </w:r>
            <w:r>
              <w:rPr>
                <w:spacing w:val="-9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origin</w:t>
            </w:r>
          </w:p>
          <w:p w14:paraId="71752E5F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69" w:lineRule="exact"/>
            </w:pPr>
            <w:r>
              <w:t>CoC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car</w:t>
            </w:r>
            <w:r>
              <w:rPr>
                <w:spacing w:val="-5"/>
              </w:rPr>
              <w:t xml:space="preserve"> </w:t>
            </w:r>
            <w:r>
              <w:t>importation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license</w:t>
            </w:r>
          </w:p>
          <w:p w14:paraId="3780EDD8" w14:textId="77777777" w:rsidR="004F4E6D" w:rsidRDefault="004D0299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3"/>
            </w:pPr>
            <w:r>
              <w:t>Standard</w:t>
            </w:r>
            <w:r>
              <w:rPr>
                <w:spacing w:val="-9"/>
              </w:rPr>
              <w:t xml:space="preserve"> </w:t>
            </w:r>
            <w:r>
              <w:t>inspection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1A3A27E4" w14:textId="3662EEF4" w:rsidR="004F4E6D" w:rsidRDefault="000B2772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0" w:line="253" w:lineRule="exact"/>
            </w:pPr>
            <w:r>
              <w:t>Outher documentation related to Importation</w:t>
            </w:r>
          </w:p>
        </w:tc>
      </w:tr>
      <w:tr w:rsidR="004F4E6D" w14:paraId="48408C72" w14:textId="77777777">
        <w:trPr>
          <w:trHeight w:val="258"/>
        </w:trPr>
        <w:tc>
          <w:tcPr>
            <w:tcW w:w="4214" w:type="dxa"/>
          </w:tcPr>
          <w:p w14:paraId="1415D281" w14:textId="77777777" w:rsidR="004F4E6D" w:rsidRDefault="004D0299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5884" w:type="dxa"/>
          </w:tcPr>
          <w:p w14:paraId="243960BA" w14:textId="77777777" w:rsidR="004F4E6D" w:rsidRDefault="004D0299">
            <w:pPr>
              <w:pStyle w:val="TableParagraph"/>
              <w:spacing w:line="237" w:lineRule="exact"/>
              <w:ind w:left="105"/>
            </w:pPr>
            <w:r>
              <w:t>Company</w:t>
            </w:r>
            <w:r>
              <w:rPr>
                <w:spacing w:val="-7"/>
              </w:rPr>
              <w:t xml:space="preserve"> </w:t>
            </w:r>
            <w:r>
              <w:t>profile,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capacity</w:t>
            </w:r>
          </w:p>
        </w:tc>
      </w:tr>
      <w:tr w:rsidR="004F4E6D" w14:paraId="59B94195" w14:textId="77777777">
        <w:trPr>
          <w:trHeight w:val="513"/>
        </w:trPr>
        <w:tc>
          <w:tcPr>
            <w:tcW w:w="4214" w:type="dxa"/>
          </w:tcPr>
          <w:p w14:paraId="6F58D930" w14:textId="77777777" w:rsidR="004F4E6D" w:rsidRDefault="004D0299">
            <w:pPr>
              <w:pStyle w:val="TableParagraph"/>
              <w:spacing w:before="0" w:line="255" w:lineRule="exact"/>
              <w:rPr>
                <w:b/>
              </w:rPr>
            </w:pPr>
            <w:r>
              <w:rPr>
                <w:b/>
                <w:spacing w:val="-2"/>
              </w:rPr>
              <w:t>References</w:t>
            </w:r>
          </w:p>
        </w:tc>
        <w:tc>
          <w:tcPr>
            <w:tcW w:w="5884" w:type="dxa"/>
          </w:tcPr>
          <w:p w14:paraId="3E90F63B" w14:textId="77777777" w:rsidR="004F4E6D" w:rsidRDefault="004D0299">
            <w:pPr>
              <w:pStyle w:val="TableParagraph"/>
              <w:spacing w:before="0" w:line="255" w:lineRule="exact"/>
              <w:ind w:left="105"/>
            </w:pP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INGOs</w:t>
            </w:r>
            <w:r>
              <w:rPr>
                <w:spacing w:val="-6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official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headed</w:t>
            </w:r>
          </w:p>
          <w:p w14:paraId="5A430F92" w14:textId="77777777" w:rsidR="004F4E6D" w:rsidRDefault="004D0299">
            <w:pPr>
              <w:pStyle w:val="TableParagraph"/>
              <w:spacing w:before="1" w:line="237" w:lineRule="exact"/>
              <w:ind w:left="105"/>
            </w:pPr>
            <w:r>
              <w:rPr>
                <w:spacing w:val="-2"/>
              </w:rPr>
              <w:t>letter.</w:t>
            </w:r>
          </w:p>
        </w:tc>
      </w:tr>
      <w:tr w:rsidR="004F4E6D" w14:paraId="7865D2D7" w14:textId="77777777">
        <w:trPr>
          <w:trHeight w:val="3354"/>
        </w:trPr>
        <w:tc>
          <w:tcPr>
            <w:tcW w:w="4214" w:type="dxa"/>
          </w:tcPr>
          <w:p w14:paraId="3315E066" w14:textId="77777777" w:rsidR="004F4E6D" w:rsidRDefault="004D0299">
            <w:pPr>
              <w:pStyle w:val="TableParagraph"/>
              <w:rPr>
                <w:b/>
              </w:rPr>
            </w:pPr>
            <w:r>
              <w:rPr>
                <w:b/>
              </w:rPr>
              <w:t>Bid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Security</w:t>
            </w:r>
          </w:p>
        </w:tc>
        <w:tc>
          <w:tcPr>
            <w:tcW w:w="5884" w:type="dxa"/>
          </w:tcPr>
          <w:p w14:paraId="694E78C7" w14:textId="77777777" w:rsidR="004F4E6D" w:rsidRDefault="004D0299">
            <w:pPr>
              <w:pStyle w:val="TableParagraph"/>
              <w:ind w:left="105" w:right="86"/>
            </w:pPr>
            <w:r>
              <w:t xml:space="preserve">The bidder should submit </w:t>
            </w:r>
            <w:r>
              <w:rPr>
                <w:b/>
              </w:rPr>
              <w:t>CPO amounting to 2% of the 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ETB</w:t>
            </w:r>
            <w:r>
              <w:rPr>
                <w:b/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exchange</w:t>
            </w:r>
            <w:r>
              <w:rPr>
                <w:spacing w:val="-4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the date of submission, calculated per lot for total quantities with the name of </w:t>
            </w:r>
            <w:r>
              <w:rPr>
                <w:b/>
              </w:rPr>
              <w:t xml:space="preserve">Cordaid ONLY. </w:t>
            </w:r>
            <w:r>
              <w:t>No bid bond/ bank guarantee is accepted.</w:t>
            </w:r>
          </w:p>
          <w:p w14:paraId="027C4E54" w14:textId="77777777" w:rsidR="004F4E6D" w:rsidRDefault="004D0299">
            <w:pPr>
              <w:pStyle w:val="TableParagraph"/>
              <w:spacing w:before="256"/>
              <w:ind w:left="105" w:right="86"/>
            </w:pPr>
            <w:r>
              <w:t>CPO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Cordaid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to the above address.</w:t>
            </w:r>
          </w:p>
          <w:p w14:paraId="75D58C6F" w14:textId="77777777" w:rsidR="004F4E6D" w:rsidRDefault="004F4E6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C7966B4" w14:textId="77777777" w:rsidR="004F4E6D" w:rsidRDefault="004D0299">
            <w:pPr>
              <w:pStyle w:val="TableParagraph"/>
              <w:spacing w:before="0"/>
              <w:ind w:left="105"/>
            </w:pPr>
            <w:r>
              <w:t>The CPO must be valid for at least 180 days from the bid submission deadline. The CPO shall be returned to unsuccessful</w:t>
            </w:r>
            <w:r>
              <w:rPr>
                <w:spacing w:val="-5"/>
              </w:rPr>
              <w:t xml:space="preserve"> </w:t>
            </w:r>
            <w:r>
              <w:t>bidders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award.</w:t>
            </w:r>
          </w:p>
        </w:tc>
      </w:tr>
      <w:tr w:rsidR="004F4E6D" w14:paraId="19EE19AC" w14:textId="77777777">
        <w:trPr>
          <w:trHeight w:val="772"/>
        </w:trPr>
        <w:tc>
          <w:tcPr>
            <w:tcW w:w="4214" w:type="dxa"/>
          </w:tcPr>
          <w:p w14:paraId="75567EEF" w14:textId="77777777" w:rsidR="004F4E6D" w:rsidRDefault="004D0299">
            <w:pPr>
              <w:pStyle w:val="TableParagraph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Proposal</w:t>
            </w:r>
          </w:p>
        </w:tc>
        <w:tc>
          <w:tcPr>
            <w:tcW w:w="5884" w:type="dxa"/>
          </w:tcPr>
          <w:p w14:paraId="12508858" w14:textId="77777777" w:rsidR="004F4E6D" w:rsidRDefault="004D0299">
            <w:pPr>
              <w:pStyle w:val="TableParagraph"/>
              <w:spacing w:before="4" w:line="237" w:lineRule="auto"/>
              <w:ind w:left="105"/>
            </w:pP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 separate files to the following email address:</w:t>
            </w:r>
          </w:p>
          <w:p w14:paraId="368B52A3" w14:textId="77777777" w:rsidR="004F4E6D" w:rsidRDefault="004F4E6D">
            <w:pPr>
              <w:pStyle w:val="TableParagraph"/>
              <w:spacing w:before="1" w:line="237" w:lineRule="exact"/>
              <w:ind w:left="105"/>
              <w:rPr>
                <w:b/>
              </w:rPr>
            </w:pPr>
            <w:hyperlink r:id="rId15">
              <w:r>
                <w:rPr>
                  <w:b/>
                  <w:color w:val="0000FF"/>
                  <w:spacing w:val="-2"/>
                  <w:u w:val="single" w:color="0000FF"/>
                </w:rPr>
                <w:t>procurementET@cordaid.org</w:t>
              </w:r>
            </w:hyperlink>
          </w:p>
        </w:tc>
      </w:tr>
    </w:tbl>
    <w:p w14:paraId="5E5BA8E2" w14:textId="77777777" w:rsidR="004F4E6D" w:rsidRDefault="004F4E6D">
      <w:pPr>
        <w:pStyle w:val="TableParagraph"/>
        <w:spacing w:line="237" w:lineRule="exact"/>
        <w:rPr>
          <w:b/>
        </w:rPr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p w14:paraId="7D6AD84A" w14:textId="77777777" w:rsidR="004F4E6D" w:rsidRDefault="004F4E6D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5884"/>
      </w:tblGrid>
      <w:tr w:rsidR="004F4E6D" w14:paraId="5ECCCE44" w14:textId="77777777">
        <w:trPr>
          <w:trHeight w:val="1545"/>
        </w:trPr>
        <w:tc>
          <w:tcPr>
            <w:tcW w:w="4214" w:type="dxa"/>
          </w:tcPr>
          <w:p w14:paraId="06F88832" w14:textId="77777777" w:rsidR="004F4E6D" w:rsidRDefault="004F4E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884" w:type="dxa"/>
          </w:tcPr>
          <w:p w14:paraId="078D9CA4" w14:textId="77777777" w:rsidR="004F4E6D" w:rsidRDefault="004F4E6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EBEF513" w14:textId="77777777" w:rsidR="004F4E6D" w:rsidRDefault="004D0299">
            <w:pPr>
              <w:pStyle w:val="TableParagraph"/>
              <w:spacing w:before="0"/>
              <w:ind w:left="10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RFQ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confirm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specifications,</w:t>
            </w:r>
            <w:r>
              <w:rPr>
                <w:spacing w:val="-5"/>
              </w:rPr>
              <w:t xml:space="preserve"> </w:t>
            </w:r>
            <w:r>
              <w:t>i.e. standard, quality, are strictly in accordance with the specifications shown in the RFQ. The RFQ must clearly indicate technical specifications.</w:t>
            </w:r>
          </w:p>
        </w:tc>
      </w:tr>
      <w:tr w:rsidR="004F4E6D" w14:paraId="33616059" w14:textId="77777777">
        <w:trPr>
          <w:trHeight w:val="719"/>
        </w:trPr>
        <w:tc>
          <w:tcPr>
            <w:tcW w:w="10098" w:type="dxa"/>
            <w:gridSpan w:val="2"/>
          </w:tcPr>
          <w:p w14:paraId="7211E3E9" w14:textId="77777777" w:rsidR="004F4E6D" w:rsidRDefault="004D0299">
            <w:pPr>
              <w:pStyle w:val="TableParagraph"/>
              <w:spacing w:before="179" w:line="260" w:lineRule="atLeast"/>
            </w:pPr>
            <w:r>
              <w:rPr>
                <w:b/>
              </w:rPr>
              <w:t>Note:</w:t>
            </w:r>
            <w:r>
              <w:rPr>
                <w:b/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supplier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fails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or financial evaluation.</w:t>
            </w:r>
          </w:p>
        </w:tc>
      </w:tr>
      <w:tr w:rsidR="004F4E6D" w14:paraId="32F12F50" w14:textId="77777777">
        <w:trPr>
          <w:trHeight w:val="455"/>
        </w:trPr>
        <w:tc>
          <w:tcPr>
            <w:tcW w:w="10098" w:type="dxa"/>
            <w:gridSpan w:val="2"/>
          </w:tcPr>
          <w:p w14:paraId="39BA162B" w14:textId="77777777" w:rsidR="004F4E6D" w:rsidRDefault="004D0299">
            <w:pPr>
              <w:pStyle w:val="TableParagraph"/>
              <w:spacing w:before="198" w:line="237" w:lineRule="exact"/>
              <w:rPr>
                <w:b/>
              </w:rPr>
            </w:pPr>
            <w:bookmarkStart w:id="5" w:name="_bookmark4"/>
            <w:bookmarkEnd w:id="5"/>
            <w:r>
              <w:rPr>
                <w:b/>
                <w:color w:val="4F81BD"/>
              </w:rPr>
              <w:t>3.2</w:t>
            </w:r>
            <w:r>
              <w:rPr>
                <w:b/>
                <w:color w:val="4F81BD"/>
                <w:spacing w:val="-6"/>
              </w:rPr>
              <w:t xml:space="preserve"> </w:t>
            </w:r>
            <w:r>
              <w:rPr>
                <w:b/>
                <w:color w:val="4F81BD"/>
              </w:rPr>
              <w:t>Specific</w:t>
            </w:r>
            <w:r>
              <w:rPr>
                <w:b/>
                <w:color w:val="4F81BD"/>
                <w:spacing w:val="-5"/>
              </w:rPr>
              <w:t xml:space="preserve"> </w:t>
            </w:r>
            <w:r>
              <w:rPr>
                <w:b/>
                <w:color w:val="4F81BD"/>
                <w:spacing w:val="-2"/>
              </w:rPr>
              <w:t>Instructions</w:t>
            </w:r>
          </w:p>
        </w:tc>
      </w:tr>
      <w:tr w:rsidR="004F4E6D" w14:paraId="697A690C" w14:textId="77777777">
        <w:trPr>
          <w:trHeight w:val="2322"/>
        </w:trPr>
        <w:tc>
          <w:tcPr>
            <w:tcW w:w="4214" w:type="dxa"/>
          </w:tcPr>
          <w:p w14:paraId="69B0D2AC" w14:textId="77777777" w:rsidR="004F4E6D" w:rsidRDefault="004D0299">
            <w:pPr>
              <w:pStyle w:val="TableParagraph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terms</w:t>
            </w:r>
          </w:p>
        </w:tc>
        <w:tc>
          <w:tcPr>
            <w:tcW w:w="5884" w:type="dxa"/>
          </w:tcPr>
          <w:p w14:paraId="3F8EFCAE" w14:textId="77777777" w:rsidR="004F4E6D" w:rsidRDefault="004D0299">
            <w:pPr>
              <w:pStyle w:val="TableParagraph"/>
              <w:ind w:left="105"/>
            </w:pPr>
            <w:r>
              <w:rPr>
                <w:b/>
              </w:rPr>
              <w:t xml:space="preserve">Payment will be made within 30 days </w:t>
            </w:r>
            <w:r>
              <w:t>upon receipt and acceptance of the goods by Cordaid. Payment will be processed after Cordaid confirms that the items meet the required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specifications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upon</w:t>
            </w:r>
            <w:r>
              <w:rPr>
                <w:spacing w:val="-6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detailed payment request.</w:t>
            </w:r>
          </w:p>
          <w:p w14:paraId="6B808423" w14:textId="77777777" w:rsidR="004F4E6D" w:rsidRDefault="004D0299">
            <w:pPr>
              <w:pStyle w:val="TableParagraph"/>
              <w:spacing w:before="1"/>
              <w:ind w:left="105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note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USD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supplier holds a foreign currency account in Ethiopia. Otherwise, payment will be made in ETB using the exchange of Awash</w:t>
            </w:r>
          </w:p>
          <w:p w14:paraId="3C5A2641" w14:textId="77777777" w:rsidR="004F4E6D" w:rsidRDefault="004D0299">
            <w:pPr>
              <w:pStyle w:val="TableParagraph"/>
              <w:spacing w:before="0" w:line="236" w:lineRule="exact"/>
              <w:ind w:left="105"/>
            </w:pPr>
            <w:r>
              <w:t>Bank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payment.</w:t>
            </w:r>
          </w:p>
        </w:tc>
      </w:tr>
      <w:tr w:rsidR="004F4E6D" w14:paraId="62319CE7" w14:textId="77777777">
        <w:trPr>
          <w:trHeight w:val="1290"/>
        </w:trPr>
        <w:tc>
          <w:tcPr>
            <w:tcW w:w="4214" w:type="dxa"/>
          </w:tcPr>
          <w:p w14:paraId="181CDE9C" w14:textId="77777777" w:rsidR="004F4E6D" w:rsidRDefault="004D0299">
            <w:pPr>
              <w:pStyle w:val="TableParagraph"/>
              <w:rPr>
                <w:b/>
              </w:rPr>
            </w:pPr>
            <w:r>
              <w:rPr>
                <w:b/>
              </w:rPr>
              <w:t>Delivery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place</w:t>
            </w:r>
          </w:p>
        </w:tc>
        <w:tc>
          <w:tcPr>
            <w:tcW w:w="5884" w:type="dxa"/>
          </w:tcPr>
          <w:p w14:paraId="2694B3B5" w14:textId="77777777" w:rsidR="004F4E6D" w:rsidRDefault="004D0299">
            <w:pPr>
              <w:pStyle w:val="TableParagraph"/>
              <w:spacing w:before="4" w:line="237" w:lineRule="auto"/>
              <w:ind w:left="105"/>
            </w:pPr>
            <w:r>
              <w:rPr>
                <w:b/>
              </w:rPr>
              <w:t>Delivery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upon</w:t>
            </w:r>
            <w:r>
              <w:rPr>
                <w:spacing w:val="-5"/>
              </w:rPr>
              <w:t xml:space="preserve"> </w:t>
            </w:r>
            <w:r>
              <w:t>signing</w:t>
            </w:r>
            <w:r>
              <w:rPr>
                <w:spacing w:val="-5"/>
              </w:rPr>
              <w:t xml:space="preserve"> </w:t>
            </w:r>
            <w:r>
              <w:t>of Contract Agreement.</w:t>
            </w:r>
          </w:p>
          <w:p w14:paraId="31BEE09A" w14:textId="77777777" w:rsidR="004F4E6D" w:rsidRDefault="004F4E6D">
            <w:pPr>
              <w:pStyle w:val="TableParagraph"/>
              <w:ind w:left="0"/>
              <w:rPr>
                <w:b/>
              </w:rPr>
            </w:pPr>
          </w:p>
          <w:p w14:paraId="02BB301E" w14:textId="77777777" w:rsidR="004F4E6D" w:rsidRDefault="004D0299">
            <w:pPr>
              <w:pStyle w:val="TableParagraph"/>
              <w:spacing w:before="0"/>
              <w:ind w:left="105"/>
            </w:pPr>
            <w:r>
              <w:rPr>
                <w:b/>
              </w:rPr>
              <w:t>Delivery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place:</w:t>
            </w:r>
            <w:r>
              <w:rPr>
                <w:b/>
                <w:spacing w:val="-7"/>
              </w:rPr>
              <w:t xml:space="preserve"> </w:t>
            </w:r>
            <w:r>
              <w:t>Cordaid</w:t>
            </w:r>
            <w:r>
              <w:rPr>
                <w:spacing w:val="-7"/>
              </w:rPr>
              <w:t xml:space="preserve"> </w:t>
            </w:r>
            <w:r>
              <w:t>Ethiopia</w:t>
            </w:r>
            <w:r>
              <w:rPr>
                <w:spacing w:val="-7"/>
              </w:rPr>
              <w:t xml:space="preserve"> </w:t>
            </w:r>
            <w:r>
              <w:t>Country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office.</w:t>
            </w:r>
          </w:p>
        </w:tc>
      </w:tr>
      <w:tr w:rsidR="004F4E6D" w14:paraId="6FD000F8" w14:textId="77777777">
        <w:trPr>
          <w:trHeight w:val="772"/>
        </w:trPr>
        <w:tc>
          <w:tcPr>
            <w:tcW w:w="4214" w:type="dxa"/>
          </w:tcPr>
          <w:p w14:paraId="245D37FE" w14:textId="77777777" w:rsidR="004F4E6D" w:rsidRDefault="004D0299">
            <w:pPr>
              <w:pStyle w:val="TableParagraph"/>
              <w:spacing w:before="0" w:line="255" w:lineRule="exact"/>
              <w:rPr>
                <w:b/>
              </w:rPr>
            </w:pPr>
            <w:r>
              <w:rPr>
                <w:b/>
                <w:spacing w:val="-2"/>
              </w:rPr>
              <w:t>Clarifications</w:t>
            </w:r>
          </w:p>
        </w:tc>
        <w:tc>
          <w:tcPr>
            <w:tcW w:w="5884" w:type="dxa"/>
          </w:tcPr>
          <w:p w14:paraId="2739CF3C" w14:textId="77777777" w:rsidR="004F4E6D" w:rsidRDefault="004D0299">
            <w:pPr>
              <w:pStyle w:val="TableParagraph"/>
              <w:spacing w:before="0"/>
              <w:ind w:left="105"/>
            </w:pPr>
            <w:r>
              <w:t>Send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clarifications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hyperlink r:id="rId16">
              <w:r w:rsidR="004F4E6D">
                <w:rPr>
                  <w:color w:val="0000FF"/>
                  <w:spacing w:val="-2"/>
                  <w:u w:val="single" w:color="0000FF"/>
                </w:rPr>
                <w:t>procurementET@cordaid.org</w:t>
              </w:r>
            </w:hyperlink>
          </w:p>
        </w:tc>
      </w:tr>
    </w:tbl>
    <w:p w14:paraId="19C21193" w14:textId="77777777" w:rsidR="004F4E6D" w:rsidRDefault="004F4E6D">
      <w:pPr>
        <w:pStyle w:val="BodyText"/>
        <w:spacing w:before="227"/>
        <w:rPr>
          <w:b/>
        </w:rPr>
      </w:pPr>
    </w:p>
    <w:p w14:paraId="4528E209" w14:textId="77777777" w:rsidR="004F4E6D" w:rsidRDefault="004D0299">
      <w:pPr>
        <w:pStyle w:val="Heading1"/>
        <w:spacing w:after="38"/>
        <w:rPr>
          <w:color w:val="365F91"/>
          <w:spacing w:val="-2"/>
        </w:rPr>
      </w:pPr>
      <w:bookmarkStart w:id="6" w:name="_bookmark5"/>
      <w:bookmarkEnd w:id="6"/>
      <w:r>
        <w:rPr>
          <w:color w:val="365F91"/>
        </w:rPr>
        <w:t>Section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4: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Evaluation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Criteria</w:t>
      </w:r>
    </w:p>
    <w:p w14:paraId="4155BC1F" w14:textId="77777777" w:rsidR="004E3BFB" w:rsidRDefault="004E3BFB">
      <w:pPr>
        <w:pStyle w:val="Heading1"/>
        <w:spacing w:after="38"/>
        <w:rPr>
          <w:color w:val="365F91"/>
          <w:spacing w:val="-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30"/>
        <w:gridCol w:w="3775"/>
        <w:gridCol w:w="3145"/>
      </w:tblGrid>
      <w:tr w:rsidR="004E3BFB" w:rsidRPr="00B065A4" w14:paraId="0495688E" w14:textId="77777777" w:rsidTr="006A3632">
        <w:trPr>
          <w:trHeight w:val="955"/>
        </w:trPr>
        <w:tc>
          <w:tcPr>
            <w:tcW w:w="9350" w:type="dxa"/>
            <w:gridSpan w:val="3"/>
          </w:tcPr>
          <w:p w14:paraId="4E2E8B36" w14:textId="77777777" w:rsidR="004E3BFB" w:rsidRPr="00B065A4" w:rsidRDefault="004E3BFB" w:rsidP="006A3632">
            <w:pPr>
              <w:jc w:val="both"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Cordaid will evaluate all bids on a Best Value for Money basis, considering technical compliance, quality, price, delivery, warranty, and past performance. The evaluation process will have the following components after the administrative evaluation has been done. </w:t>
            </w:r>
            <w:r w:rsidRPr="00B065A4">
              <w:rPr>
                <w:rFonts w:eastAsia="Gill Sans MT" w:cs="Gill Sans MT"/>
                <w:b/>
                <w:bCs/>
              </w:rPr>
              <w:t xml:space="preserve">The technical part will be 80% and Financial 20%. </w:t>
            </w:r>
            <w:r w:rsidRPr="00B065A4">
              <w:rPr>
                <w:rFonts w:eastAsia="Gill Sans MT" w:cs="Gill Sans MT"/>
              </w:rPr>
              <w:t xml:space="preserve">Only suppliers who are technically qualified will be considered for financial evaluation. </w:t>
            </w:r>
          </w:p>
          <w:p w14:paraId="6A9F83EF" w14:textId="77777777" w:rsidR="004E3BFB" w:rsidRPr="00B065A4" w:rsidRDefault="004E3BFB" w:rsidP="006A3632">
            <w:pPr>
              <w:jc w:val="both"/>
              <w:rPr>
                <w:rFonts w:eastAsia="Gill Sans MT" w:cs="Gill Sans MT"/>
              </w:rPr>
            </w:pPr>
          </w:p>
        </w:tc>
      </w:tr>
      <w:tr w:rsidR="004E3BFB" w:rsidRPr="00B065A4" w14:paraId="4F38ED28" w14:textId="77777777" w:rsidTr="006A3632">
        <w:trPr>
          <w:trHeight w:val="332"/>
        </w:trPr>
        <w:tc>
          <w:tcPr>
            <w:tcW w:w="6205" w:type="dxa"/>
            <w:gridSpan w:val="2"/>
          </w:tcPr>
          <w:p w14:paraId="72D8C54F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3145" w:type="dxa"/>
          </w:tcPr>
          <w:p w14:paraId="01164A9C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</w:rPr>
              <w:t xml:space="preserve">Scoring Guide </w:t>
            </w:r>
          </w:p>
        </w:tc>
      </w:tr>
      <w:tr w:rsidR="004E3BFB" w:rsidRPr="00B065A4" w14:paraId="600FBEA6" w14:textId="77777777" w:rsidTr="006A3632">
        <w:trPr>
          <w:trHeight w:val="1185"/>
        </w:trPr>
        <w:tc>
          <w:tcPr>
            <w:tcW w:w="2430" w:type="dxa"/>
          </w:tcPr>
          <w:p w14:paraId="55EEF0FF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Specifications (30%) </w:t>
            </w:r>
          </w:p>
        </w:tc>
        <w:tc>
          <w:tcPr>
            <w:tcW w:w="3775" w:type="dxa"/>
          </w:tcPr>
          <w:p w14:paraId="4AA0474B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Meets or exceeds minimum requirements as specified on section 6- Annexes</w:t>
            </w:r>
          </w:p>
          <w:p w14:paraId="01DBEE3A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3145" w:type="dxa"/>
          </w:tcPr>
          <w:p w14:paraId="6D4EE2B6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30 = Exceeds requirements</w:t>
            </w:r>
          </w:p>
          <w:p w14:paraId="065C5071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20 = Meets minimum requirement</w:t>
            </w:r>
          </w:p>
          <w:p w14:paraId="1E86ADE2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10 = Acceptable (Minor deviation from specification)</w:t>
            </w:r>
          </w:p>
          <w:p w14:paraId="2FC97EBC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0= non-complaint</w:t>
            </w:r>
          </w:p>
        </w:tc>
      </w:tr>
      <w:tr w:rsidR="004E3BFB" w:rsidRPr="00B065A4" w14:paraId="01AC9AEA" w14:textId="77777777" w:rsidTr="006A3632">
        <w:trPr>
          <w:trHeight w:val="955"/>
        </w:trPr>
        <w:tc>
          <w:tcPr>
            <w:tcW w:w="2430" w:type="dxa"/>
          </w:tcPr>
          <w:p w14:paraId="5711C3AA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Documentation (20%)</w:t>
            </w:r>
          </w:p>
          <w:p w14:paraId="5F8C3709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3775" w:type="dxa"/>
          </w:tcPr>
          <w:p w14:paraId="21282BCA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u w:val="single"/>
              </w:rPr>
              <w:t>LOT I</w:t>
            </w:r>
          </w:p>
          <w:p w14:paraId="1D249DDB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Manufacturer’s certificate of </w:t>
            </w:r>
            <w:proofErr w:type="gramStart"/>
            <w:r w:rsidRPr="00B065A4">
              <w:rPr>
                <w:rFonts w:eastAsia="Gill Sans MT" w:cs="Gill Sans MT"/>
              </w:rPr>
              <w:t>origin;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20C89A40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Vehicle registration </w:t>
            </w:r>
            <w:proofErr w:type="gramStart"/>
            <w:r w:rsidRPr="00B065A4">
              <w:rPr>
                <w:rFonts w:eastAsia="Gill Sans MT" w:cs="Gill Sans MT"/>
              </w:rPr>
              <w:t>papers;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4AD24BDC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Owner’s </w:t>
            </w:r>
            <w:proofErr w:type="gramStart"/>
            <w:r w:rsidRPr="00B065A4">
              <w:rPr>
                <w:rFonts w:eastAsia="Gill Sans MT" w:cs="Gill Sans MT"/>
              </w:rPr>
              <w:t>manual;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00B5231F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Warranty </w:t>
            </w:r>
            <w:proofErr w:type="gramStart"/>
            <w:r w:rsidRPr="00B065A4">
              <w:rPr>
                <w:rFonts w:eastAsia="Gill Sans MT" w:cs="Gill Sans MT"/>
              </w:rPr>
              <w:t>certificates;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40111AD4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Service &amp; maintenance </w:t>
            </w:r>
            <w:proofErr w:type="gramStart"/>
            <w:r w:rsidRPr="00B065A4">
              <w:rPr>
                <w:rFonts w:eastAsia="Gill Sans MT" w:cs="Gill Sans MT"/>
              </w:rPr>
              <w:t>guide;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6B3F0431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>Compliance certificates (safety/environmental</w:t>
            </w:r>
            <w:proofErr w:type="gramStart"/>
            <w:r w:rsidRPr="00B065A4">
              <w:rPr>
                <w:rFonts w:eastAsia="Gill Sans MT" w:cs="Gill Sans MT"/>
              </w:rPr>
              <w:t>);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6B90B48C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Import/custom </w:t>
            </w:r>
            <w:proofErr w:type="gramStart"/>
            <w:r w:rsidRPr="00B065A4">
              <w:rPr>
                <w:rFonts w:eastAsia="Gill Sans MT" w:cs="Gill Sans MT"/>
              </w:rPr>
              <w:t>documentation;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296B5CAA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proofErr w:type="gramStart"/>
            <w:r w:rsidRPr="00B065A4">
              <w:rPr>
                <w:rFonts w:eastAsia="Gill Sans MT" w:cs="Gill Sans MT"/>
              </w:rPr>
              <w:t>documentation;</w:t>
            </w:r>
            <w:proofErr w:type="gramEnd"/>
            <w:r w:rsidRPr="00B065A4">
              <w:rPr>
                <w:rFonts w:eastAsia="Gill Sans MT" w:cs="Gill Sans MT"/>
              </w:rPr>
              <w:t xml:space="preserve"> spare parts list.</w:t>
            </w:r>
          </w:p>
          <w:p w14:paraId="16CEBEB3" w14:textId="77777777" w:rsidR="004E3BFB" w:rsidRPr="00B065A4" w:rsidRDefault="004E3BFB" w:rsidP="004E3BFB">
            <w:pPr>
              <w:pStyle w:val="ListParagraph"/>
              <w:numPr>
                <w:ilvl w:val="0"/>
                <w:numId w:val="18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User Manual in English. </w:t>
            </w:r>
          </w:p>
          <w:p w14:paraId="1476A3CF" w14:textId="77777777" w:rsidR="004E3BFB" w:rsidRDefault="004E3BFB" w:rsidP="006A3632">
            <w:pPr>
              <w:rPr>
                <w:rFonts w:eastAsia="Gill Sans MT" w:cs="Gill Sans MT"/>
                <w:b/>
                <w:bCs/>
                <w:u w:val="single"/>
              </w:rPr>
            </w:pPr>
          </w:p>
          <w:p w14:paraId="2676FA51" w14:textId="77777777" w:rsidR="004E3BFB" w:rsidRDefault="004E3BFB" w:rsidP="006A3632">
            <w:pPr>
              <w:rPr>
                <w:rFonts w:eastAsia="Gill Sans MT" w:cs="Gill Sans MT"/>
                <w:b/>
                <w:bCs/>
                <w:u w:val="single"/>
              </w:rPr>
            </w:pPr>
          </w:p>
          <w:p w14:paraId="3D6DBF28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u w:val="single"/>
              </w:rPr>
              <w:t>LOT II</w:t>
            </w:r>
          </w:p>
          <w:p w14:paraId="364B312E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Manufacturer’s certificate of </w:t>
            </w:r>
            <w:proofErr w:type="gramStart"/>
            <w:r w:rsidRPr="00B065A4">
              <w:rPr>
                <w:rFonts w:eastAsia="Gill Sans MT" w:cs="Gill Sans MT"/>
              </w:rPr>
              <w:t>origin;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7DAA8EC5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Vehicle registration </w:t>
            </w:r>
            <w:proofErr w:type="gramStart"/>
            <w:r w:rsidRPr="00B065A4">
              <w:rPr>
                <w:rFonts w:eastAsia="Gill Sans MT" w:cs="Gill Sans MT"/>
              </w:rPr>
              <w:t>papers;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13340C56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Owner’s </w:t>
            </w:r>
            <w:proofErr w:type="gramStart"/>
            <w:r w:rsidRPr="00B065A4">
              <w:rPr>
                <w:rFonts w:eastAsia="Gill Sans MT" w:cs="Gill Sans MT"/>
              </w:rPr>
              <w:t>manual;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4ECA00F4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Battery/EV system </w:t>
            </w:r>
            <w:proofErr w:type="gramStart"/>
            <w:r w:rsidRPr="00B065A4">
              <w:rPr>
                <w:rFonts w:eastAsia="Gill Sans MT" w:cs="Gill Sans MT"/>
              </w:rPr>
              <w:t>manual;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369375F2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Warranty </w:t>
            </w:r>
            <w:proofErr w:type="gramStart"/>
            <w:r w:rsidRPr="00B065A4">
              <w:rPr>
                <w:rFonts w:eastAsia="Gill Sans MT" w:cs="Gill Sans MT"/>
              </w:rPr>
              <w:t>certificates;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52208E91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Service &amp; maintenance </w:t>
            </w:r>
            <w:proofErr w:type="gramStart"/>
            <w:r w:rsidRPr="00B065A4">
              <w:rPr>
                <w:rFonts w:eastAsia="Gill Sans MT" w:cs="Gill Sans MT"/>
              </w:rPr>
              <w:t>guide;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460A3FB8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>Compliance certificates (safety/environmental</w:t>
            </w:r>
            <w:proofErr w:type="gramStart"/>
            <w:r w:rsidRPr="00B065A4">
              <w:rPr>
                <w:rFonts w:eastAsia="Gill Sans MT" w:cs="Gill Sans MT"/>
              </w:rPr>
              <w:t>);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123B5707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Import/custom </w:t>
            </w:r>
            <w:proofErr w:type="gramStart"/>
            <w:r w:rsidRPr="00B065A4">
              <w:rPr>
                <w:rFonts w:eastAsia="Gill Sans MT" w:cs="Gill Sans MT"/>
              </w:rPr>
              <w:t>documentation;</w:t>
            </w:r>
            <w:proofErr w:type="gramEnd"/>
            <w:r w:rsidRPr="00B065A4">
              <w:rPr>
                <w:rFonts w:eastAsia="Gill Sans MT" w:cs="Gill Sans MT"/>
              </w:rPr>
              <w:t xml:space="preserve"> </w:t>
            </w:r>
          </w:p>
          <w:p w14:paraId="09867193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>Telematics/connectivity</w:t>
            </w:r>
          </w:p>
          <w:p w14:paraId="05BFD991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proofErr w:type="gramStart"/>
            <w:r w:rsidRPr="00B065A4">
              <w:rPr>
                <w:rFonts w:eastAsia="Gill Sans MT" w:cs="Gill Sans MT"/>
              </w:rPr>
              <w:t>Documentation;</w:t>
            </w:r>
            <w:proofErr w:type="gramEnd"/>
            <w:r w:rsidRPr="00B065A4">
              <w:rPr>
                <w:rFonts w:eastAsia="Gill Sans MT" w:cs="Gill Sans MT"/>
              </w:rPr>
              <w:t xml:space="preserve"> spare parts list.</w:t>
            </w:r>
          </w:p>
          <w:p w14:paraId="2C0A35E4" w14:textId="77777777" w:rsidR="004E3BFB" w:rsidRPr="00B065A4" w:rsidRDefault="004E3BFB" w:rsidP="004E3BFB">
            <w:pPr>
              <w:pStyle w:val="ListParagraph"/>
              <w:numPr>
                <w:ilvl w:val="0"/>
                <w:numId w:val="17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User Manual in English. </w:t>
            </w:r>
          </w:p>
          <w:p w14:paraId="1EC237BC" w14:textId="77777777" w:rsidR="004E3BFB" w:rsidRPr="00B065A4" w:rsidRDefault="004E3BFB" w:rsidP="006A3632">
            <w:pPr>
              <w:rPr>
                <w:rFonts w:eastAsia="Gill Sans MT" w:cs="Gill Sans MT"/>
              </w:rPr>
            </w:pPr>
          </w:p>
          <w:p w14:paraId="1BE0DADA" w14:textId="77777777" w:rsidR="004E3BFB" w:rsidRPr="00B065A4" w:rsidRDefault="004E3BFB" w:rsidP="006A3632">
            <w:pPr>
              <w:rPr>
                <w:rFonts w:eastAsia="Gill Sans MT" w:cs="Gill Sans MT"/>
              </w:rPr>
            </w:pPr>
          </w:p>
          <w:p w14:paraId="1C388F7A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u w:val="single"/>
              </w:rPr>
              <w:t>LOT III</w:t>
            </w:r>
          </w:p>
          <w:p w14:paraId="40E4EA3A" w14:textId="77777777" w:rsidR="004E3BFB" w:rsidRPr="00B065A4" w:rsidRDefault="004E3BFB" w:rsidP="004E3BFB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Import documentation.  </w:t>
            </w:r>
          </w:p>
          <w:p w14:paraId="28FA81AC" w14:textId="77777777" w:rsidR="004E3BFB" w:rsidRPr="00B065A4" w:rsidRDefault="004E3BFB" w:rsidP="004E3BFB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</w:rPr>
              <w:t xml:space="preserve">Product specifications. </w:t>
            </w:r>
          </w:p>
        </w:tc>
        <w:tc>
          <w:tcPr>
            <w:tcW w:w="3145" w:type="dxa"/>
          </w:tcPr>
          <w:p w14:paraId="2D4D6BB7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20= Complete- Full</w:t>
            </w:r>
          </w:p>
          <w:p w14:paraId="0E2A2938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027C05BD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5 = Partial</w:t>
            </w:r>
          </w:p>
          <w:p w14:paraId="6AF4E692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503E50BF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 0 = None</w:t>
            </w:r>
          </w:p>
        </w:tc>
      </w:tr>
      <w:tr w:rsidR="004E3BFB" w:rsidRPr="00B065A4" w14:paraId="707015BD" w14:textId="77777777" w:rsidTr="006A3632">
        <w:trPr>
          <w:trHeight w:val="943"/>
        </w:trPr>
        <w:tc>
          <w:tcPr>
            <w:tcW w:w="2430" w:type="dxa"/>
          </w:tcPr>
          <w:p w14:paraId="55BFA938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Warranty &amp; After-Sales Support (10%)</w:t>
            </w:r>
          </w:p>
        </w:tc>
        <w:tc>
          <w:tcPr>
            <w:tcW w:w="3775" w:type="dxa"/>
          </w:tcPr>
          <w:p w14:paraId="34CBBB9D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  <w:t>LOT I &amp; LOT II</w:t>
            </w:r>
          </w:p>
          <w:p w14:paraId="06E94098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Manufacturer on-site warranty.</w:t>
            </w:r>
          </w:p>
          <w:p w14:paraId="3D5FB06E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1B00420E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Availability of service center and repair facilities in manufacturer’s service center in Ethiopia.</w:t>
            </w:r>
          </w:p>
          <w:p w14:paraId="73F2E19C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47C6054C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Warranty claims procedures should be clearly documented.</w:t>
            </w:r>
          </w:p>
          <w:p w14:paraId="12C6168B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  <w:t>LOT III</w:t>
            </w:r>
          </w:p>
          <w:p w14:paraId="545B957B" w14:textId="77777777" w:rsidR="004E3BFB" w:rsidRPr="00B065A4" w:rsidRDefault="004E3BFB" w:rsidP="006A3632">
            <w:pPr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  <w:b/>
                <w:bCs/>
              </w:rPr>
              <w:t>Standards Compliance</w:t>
            </w:r>
            <w:r w:rsidRPr="00B065A4">
              <w:rPr>
                <w:rFonts w:eastAsia="Gill Sans MT" w:cs="Gill Sans MT"/>
              </w:rPr>
              <w:t xml:space="preserve"> – </w:t>
            </w:r>
            <w:proofErr w:type="spellStart"/>
            <w:r w:rsidRPr="00B065A4">
              <w:rPr>
                <w:rFonts w:eastAsia="Gill Sans MT" w:cs="Gill Sans MT"/>
              </w:rPr>
              <w:t>Tyres</w:t>
            </w:r>
            <w:proofErr w:type="spellEnd"/>
            <w:r w:rsidRPr="00B065A4">
              <w:rPr>
                <w:rFonts w:eastAsia="Gill Sans MT" w:cs="Gill Sans MT"/>
              </w:rPr>
              <w:t xml:space="preserve"> must comply with Ethiopian standards. </w:t>
            </w:r>
          </w:p>
          <w:p w14:paraId="5882785B" w14:textId="77777777" w:rsidR="004E3BFB" w:rsidRPr="00B065A4" w:rsidRDefault="004E3BFB" w:rsidP="006A3632">
            <w:pPr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  <w:b/>
                <w:bCs/>
              </w:rPr>
              <w:t>Manufacturing date</w:t>
            </w:r>
            <w:r w:rsidRPr="00B065A4">
              <w:rPr>
                <w:rFonts w:eastAsia="Gill Sans MT" w:cs="Gill Sans MT"/>
              </w:rPr>
              <w:t xml:space="preserve"> should be mentioned, not later</w:t>
            </w:r>
          </w:p>
          <w:p w14:paraId="205031BF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3145" w:type="dxa"/>
          </w:tcPr>
          <w:p w14:paraId="3F913B70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  <w:t>LOT I &amp; LOT II</w:t>
            </w:r>
          </w:p>
          <w:p w14:paraId="41A2035E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10 = ≥3 years and available after sales services (specific minimum warranty requirements for each LOT is attached to section 6- annexes) &amp; repair facilities in manufacturer’s service center in Ethiopia.</w:t>
            </w:r>
          </w:p>
          <w:p w14:paraId="7F67F227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51C1CD89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7 = ≥2 years &amp; available after sales </w:t>
            </w:r>
            <w:proofErr w:type="gramStart"/>
            <w:r w:rsidRPr="00B065A4">
              <w:rPr>
                <w:rFonts w:eastAsia="Gill Sans MT" w:cs="Gill Sans MT"/>
                <w:color w:val="000000" w:themeColor="text1"/>
              </w:rPr>
              <w:t>services;</w:t>
            </w:r>
            <w:proofErr w:type="gramEnd"/>
            <w:r w:rsidRPr="00B065A4">
              <w:rPr>
                <w:rFonts w:eastAsia="Gill Sans MT" w:cs="Gill Sans MT"/>
                <w:color w:val="000000" w:themeColor="text1"/>
              </w:rPr>
              <w:t xml:space="preserve"> </w:t>
            </w:r>
          </w:p>
          <w:p w14:paraId="12F6D4EB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2252EE2D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5 = 1 year or less </w:t>
            </w:r>
          </w:p>
          <w:p w14:paraId="6287EDAB" w14:textId="77777777" w:rsidR="004E3BFB" w:rsidRPr="00B065A4" w:rsidRDefault="004E3BFB" w:rsidP="006A3632">
            <w:pPr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  <w:u w:val="single"/>
              </w:rPr>
              <w:t>LOT III</w:t>
            </w:r>
          </w:p>
          <w:p w14:paraId="13B5913D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10 = Complied and mentioned Manufacturing date. </w:t>
            </w:r>
          </w:p>
          <w:p w14:paraId="37919C04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0= Not.  </w:t>
            </w:r>
          </w:p>
          <w:p w14:paraId="681B0A89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E3BFB" w:rsidRPr="00B065A4" w14:paraId="4D924037" w14:textId="77777777" w:rsidTr="006A3632">
        <w:trPr>
          <w:trHeight w:val="943"/>
        </w:trPr>
        <w:tc>
          <w:tcPr>
            <w:tcW w:w="2430" w:type="dxa"/>
          </w:tcPr>
          <w:p w14:paraId="16FEEA0D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Delivery Time (10%)</w:t>
            </w:r>
          </w:p>
        </w:tc>
        <w:tc>
          <w:tcPr>
            <w:tcW w:w="3775" w:type="dxa"/>
          </w:tcPr>
          <w:p w14:paraId="4C65A7E6" w14:textId="77777777" w:rsidR="004E3BFB" w:rsidRPr="00B065A4" w:rsidRDefault="004E3BFB" w:rsidP="006A3632">
            <w:pPr>
              <w:spacing w:before="240" w:after="240"/>
              <w:jc w:val="both"/>
              <w:rPr>
                <w:rFonts w:eastAsia="Gill Sans MT" w:cs="Gill Sans MT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Immediate from stock is advantageous and </w:t>
            </w:r>
            <w:r w:rsidRPr="00B065A4">
              <w:rPr>
                <w:rFonts w:eastAsia="Gill Sans MT" w:cs="Gill Sans MT"/>
              </w:rPr>
              <w:t>Vehicle must be registered and ready for immediate use.</w:t>
            </w:r>
          </w:p>
          <w:p w14:paraId="72E6FEB7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  <w:tc>
          <w:tcPr>
            <w:tcW w:w="3145" w:type="dxa"/>
          </w:tcPr>
          <w:p w14:paraId="22C69C5B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10 = Immediate or ≤ 15 working days</w:t>
            </w:r>
          </w:p>
          <w:p w14:paraId="38691BDC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335EA7BB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5= 4-5 </w:t>
            </w:r>
            <w:proofErr w:type="gramStart"/>
            <w:r w:rsidRPr="00B065A4">
              <w:rPr>
                <w:rFonts w:eastAsia="Gill Sans MT" w:cs="Gill Sans MT"/>
                <w:color w:val="000000" w:themeColor="text1"/>
              </w:rPr>
              <w:t>weeks;</w:t>
            </w:r>
            <w:proofErr w:type="gramEnd"/>
            <w:r w:rsidRPr="00B065A4">
              <w:rPr>
                <w:rFonts w:eastAsia="Gill Sans MT" w:cs="Gill Sans MT"/>
                <w:color w:val="000000" w:themeColor="text1"/>
              </w:rPr>
              <w:t xml:space="preserve"> </w:t>
            </w:r>
          </w:p>
          <w:p w14:paraId="51557E7C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57E234CF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0 = &gt;5 weeks</w:t>
            </w:r>
          </w:p>
          <w:p w14:paraId="1C10DA45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</w:tc>
      </w:tr>
      <w:tr w:rsidR="004E3BFB" w:rsidRPr="00B065A4" w14:paraId="24460BA4" w14:textId="77777777" w:rsidTr="006A3632">
        <w:trPr>
          <w:trHeight w:val="943"/>
        </w:trPr>
        <w:tc>
          <w:tcPr>
            <w:tcW w:w="2430" w:type="dxa"/>
          </w:tcPr>
          <w:p w14:paraId="7EB64BD4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Reference list (10%)</w:t>
            </w:r>
          </w:p>
        </w:tc>
        <w:tc>
          <w:tcPr>
            <w:tcW w:w="3775" w:type="dxa"/>
          </w:tcPr>
          <w:p w14:paraId="3287F9A7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At least three references from INGOs/ NGOs</w:t>
            </w:r>
          </w:p>
        </w:tc>
        <w:tc>
          <w:tcPr>
            <w:tcW w:w="3145" w:type="dxa"/>
          </w:tcPr>
          <w:p w14:paraId="25815C67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10 = ≥ 3 INGOs references</w:t>
            </w:r>
          </w:p>
          <w:p w14:paraId="6EC2A1FF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3BCDB7E3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>5 = 2 INGOs or NGOs references</w:t>
            </w:r>
          </w:p>
          <w:p w14:paraId="5E1449DE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</w:p>
          <w:p w14:paraId="4B62B1A6" w14:textId="77777777" w:rsidR="004E3BFB" w:rsidRPr="00B065A4" w:rsidRDefault="004E3BFB" w:rsidP="006A3632">
            <w:pPr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color w:val="000000" w:themeColor="text1"/>
              </w:rPr>
              <w:t xml:space="preserve"> 0 = None </w:t>
            </w:r>
          </w:p>
        </w:tc>
      </w:tr>
      <w:tr w:rsidR="004E3BFB" w:rsidRPr="00B065A4" w14:paraId="6A324B5D" w14:textId="77777777" w:rsidTr="006A3632">
        <w:trPr>
          <w:trHeight w:val="575"/>
        </w:trPr>
        <w:tc>
          <w:tcPr>
            <w:tcW w:w="9350" w:type="dxa"/>
            <w:gridSpan w:val="3"/>
          </w:tcPr>
          <w:p w14:paraId="2E39605B" w14:textId="77777777" w:rsidR="004E3BFB" w:rsidRPr="00B065A4" w:rsidRDefault="004E3BFB" w:rsidP="006A3632">
            <w:pPr>
              <w:jc w:val="both"/>
              <w:rPr>
                <w:rFonts w:eastAsia="Gill Sans MT" w:cs="Gill Sans MT"/>
                <w:color w:val="000000" w:themeColor="text1"/>
              </w:rPr>
            </w:pPr>
            <w:r w:rsidRPr="00B065A4">
              <w:rPr>
                <w:rFonts w:eastAsia="Gill Sans MT" w:cs="Gill Sans MT"/>
                <w:b/>
                <w:bCs/>
                <w:color w:val="000000" w:themeColor="text1"/>
              </w:rPr>
              <w:t>Award Type:</w:t>
            </w:r>
            <w:r w:rsidRPr="00B065A4">
              <w:rPr>
                <w:rFonts w:eastAsia="Gill Sans MT" w:cs="Gill Sans MT"/>
                <w:color w:val="000000" w:themeColor="text1"/>
              </w:rPr>
              <w:t xml:space="preserve"> Contract will be signed with winner. Cordaid reserves the right to issue multiple awards or </w:t>
            </w:r>
            <w:proofErr w:type="gramStart"/>
            <w:r w:rsidRPr="00B065A4">
              <w:rPr>
                <w:rFonts w:eastAsia="Gill Sans MT" w:cs="Gill Sans MT"/>
                <w:color w:val="000000" w:themeColor="text1"/>
              </w:rPr>
              <w:t>none at all</w:t>
            </w:r>
            <w:proofErr w:type="gramEnd"/>
            <w:r w:rsidRPr="00B065A4">
              <w:rPr>
                <w:rFonts w:eastAsia="Gill Sans MT" w:cs="Gill Sans MT"/>
                <w:color w:val="000000" w:themeColor="text1"/>
              </w:rPr>
              <w:t xml:space="preserve">. </w:t>
            </w:r>
          </w:p>
        </w:tc>
      </w:tr>
    </w:tbl>
    <w:p w14:paraId="66510B62" w14:textId="77777777" w:rsidR="004E3BFB" w:rsidRDefault="004E3BFB">
      <w:pPr>
        <w:pStyle w:val="Heading1"/>
        <w:spacing w:after="38"/>
        <w:rPr>
          <w:color w:val="365F91"/>
          <w:spacing w:val="-2"/>
        </w:rPr>
      </w:pPr>
    </w:p>
    <w:p w14:paraId="31210A76" w14:textId="77777777" w:rsidR="00216F42" w:rsidRDefault="00216F42">
      <w:pPr>
        <w:pStyle w:val="Heading1"/>
        <w:spacing w:after="38"/>
      </w:pPr>
    </w:p>
    <w:p w14:paraId="04566D9F" w14:textId="77777777" w:rsidR="004F4E6D" w:rsidRDefault="004F4E6D">
      <w:pPr>
        <w:pStyle w:val="TableParagraph"/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p w14:paraId="4FAA0603" w14:textId="50589D7C" w:rsidR="00216F42" w:rsidRDefault="004E3BFB" w:rsidP="00EC678F">
      <w:pPr>
        <w:pStyle w:val="TableParagraph"/>
        <w:spacing w:line="260" w:lineRule="exact"/>
        <w:ind w:left="0"/>
        <w:sectPr w:rsidR="00216F42">
          <w:type w:val="continuous"/>
          <w:pgSz w:w="12240" w:h="15840"/>
          <w:pgMar w:top="1440" w:right="360" w:bottom="1220" w:left="1080" w:header="758" w:footer="1037" w:gutter="0"/>
          <w:cols w:space="720"/>
        </w:sectPr>
      </w:pPr>
      <w:r>
        <w:t xml:space="preserve"> </w:t>
      </w:r>
    </w:p>
    <w:p w14:paraId="749CC002" w14:textId="61EF94DB" w:rsidR="004F4E6D" w:rsidRDefault="004E3BFB" w:rsidP="004E3BFB">
      <w:pPr>
        <w:pStyle w:val="Heading1"/>
        <w:ind w:left="0"/>
        <w:jc w:val="both"/>
      </w:pPr>
      <w:bookmarkStart w:id="7" w:name="_bookmark6"/>
      <w:bookmarkEnd w:id="7"/>
      <w:r>
        <w:rPr>
          <w:color w:val="365F91"/>
        </w:rPr>
        <w:t xml:space="preserve">        </w:t>
      </w:r>
      <w:r w:rsidR="004D0299">
        <w:rPr>
          <w:color w:val="365F91"/>
        </w:rPr>
        <w:t>Section</w:t>
      </w:r>
      <w:r w:rsidR="004D0299">
        <w:rPr>
          <w:color w:val="365F91"/>
          <w:spacing w:val="-5"/>
        </w:rPr>
        <w:t xml:space="preserve"> </w:t>
      </w:r>
      <w:r w:rsidR="004D0299">
        <w:rPr>
          <w:color w:val="365F91"/>
        </w:rPr>
        <w:t>5</w:t>
      </w:r>
      <w:r w:rsidR="004D0299">
        <w:rPr>
          <w:color w:val="365F91"/>
          <w:spacing w:val="-5"/>
        </w:rPr>
        <w:t xml:space="preserve"> </w:t>
      </w:r>
      <w:r w:rsidR="004D0299">
        <w:rPr>
          <w:color w:val="365F91"/>
        </w:rPr>
        <w:t>Penalty</w:t>
      </w:r>
      <w:r w:rsidR="004D0299">
        <w:rPr>
          <w:color w:val="365F91"/>
          <w:spacing w:val="-5"/>
        </w:rPr>
        <w:t xml:space="preserve"> </w:t>
      </w:r>
      <w:r w:rsidR="004D0299">
        <w:rPr>
          <w:color w:val="365F91"/>
          <w:spacing w:val="-2"/>
        </w:rPr>
        <w:t>Clauses</w:t>
      </w:r>
    </w:p>
    <w:p w14:paraId="3C7EFD7F" w14:textId="77777777" w:rsidR="004F4E6D" w:rsidRDefault="004D0299">
      <w:pPr>
        <w:pStyle w:val="Heading1"/>
        <w:numPr>
          <w:ilvl w:val="1"/>
          <w:numId w:val="5"/>
        </w:numPr>
        <w:tabs>
          <w:tab w:val="left" w:pos="718"/>
        </w:tabs>
        <w:spacing w:before="241"/>
        <w:ind w:left="718" w:hanging="358"/>
        <w:jc w:val="both"/>
      </w:pPr>
      <w:bookmarkStart w:id="8" w:name="_bookmark7"/>
      <w:bookmarkEnd w:id="8"/>
      <w:r>
        <w:rPr>
          <w:color w:val="4F81BD"/>
        </w:rPr>
        <w:t>Delay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in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2"/>
        </w:rPr>
        <w:t>Delivery:</w:t>
      </w:r>
    </w:p>
    <w:p w14:paraId="6ECFB2D9" w14:textId="77777777" w:rsidR="004F4E6D" w:rsidRDefault="004D0299">
      <w:pPr>
        <w:pStyle w:val="BodyText"/>
        <w:spacing w:before="35" w:line="276" w:lineRule="auto"/>
        <w:ind w:left="360" w:right="1077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schedule,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total bid amount per week of delay will apply, up to a maximum of 10% of the bid amount. Delays caused by force majeure shall not incur penalties.</w:t>
      </w:r>
    </w:p>
    <w:p w14:paraId="310D1423" w14:textId="77777777" w:rsidR="004F4E6D" w:rsidRDefault="004D0299">
      <w:pPr>
        <w:pStyle w:val="Heading1"/>
        <w:numPr>
          <w:ilvl w:val="1"/>
          <w:numId w:val="5"/>
        </w:numPr>
        <w:tabs>
          <w:tab w:val="left" w:pos="718"/>
        </w:tabs>
        <w:spacing w:before="200"/>
        <w:ind w:left="718" w:hanging="358"/>
        <w:jc w:val="both"/>
      </w:pPr>
      <w:bookmarkStart w:id="9" w:name="_bookmark8"/>
      <w:bookmarkEnd w:id="9"/>
      <w:r>
        <w:rPr>
          <w:color w:val="4F81BD"/>
        </w:rPr>
        <w:t>Failure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in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2"/>
        </w:rPr>
        <w:t>delivery</w:t>
      </w:r>
    </w:p>
    <w:p w14:paraId="5DCA4C5E" w14:textId="77777777" w:rsidR="004F4E6D" w:rsidRDefault="004D0299">
      <w:pPr>
        <w:pStyle w:val="BodyText"/>
        <w:spacing w:before="40" w:line="276" w:lineRule="auto"/>
        <w:ind w:left="360" w:right="1076"/>
        <w:jc w:val="both"/>
      </w:pPr>
      <w:r>
        <w:t>If the bidder withdraws, fails to sign the contract if awarded, the mandatory CPO requested under section 3.1 Bid security will be forfeited immediately and deposited into Cordaid's account.</w:t>
      </w:r>
    </w:p>
    <w:p w14:paraId="34E0A131" w14:textId="77777777" w:rsidR="004F4E6D" w:rsidRDefault="004D0299">
      <w:pPr>
        <w:pStyle w:val="Heading1"/>
        <w:numPr>
          <w:ilvl w:val="1"/>
          <w:numId w:val="4"/>
        </w:numPr>
        <w:tabs>
          <w:tab w:val="left" w:pos="718"/>
        </w:tabs>
        <w:spacing w:before="203"/>
        <w:ind w:left="718" w:hanging="358"/>
        <w:jc w:val="both"/>
      </w:pPr>
      <w:bookmarkStart w:id="10" w:name="_bookmark9"/>
      <w:bookmarkEnd w:id="10"/>
      <w:r>
        <w:rPr>
          <w:color w:val="4F81BD"/>
        </w:rPr>
        <w:t>Defective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Goods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/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Non-</w:t>
      </w:r>
      <w:r>
        <w:rPr>
          <w:color w:val="4F81BD"/>
          <w:spacing w:val="-2"/>
        </w:rPr>
        <w:t>Conformance:</w:t>
      </w:r>
    </w:p>
    <w:p w14:paraId="2894B5FC" w14:textId="77777777" w:rsidR="004F4E6D" w:rsidRDefault="004D0299">
      <w:pPr>
        <w:pStyle w:val="BodyText"/>
        <w:spacing w:before="35" w:line="276" w:lineRule="auto"/>
        <w:ind w:left="360" w:right="1076"/>
        <w:jc w:val="both"/>
      </w:pPr>
      <w:r>
        <w:t>If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goods</w:t>
      </w:r>
      <w:r>
        <w:rPr>
          <w:spacing w:val="-12"/>
        </w:rPr>
        <w:t xml:space="preserve"> </w:t>
      </w:r>
      <w:r>
        <w:t>supplied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specifications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t>standards,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 shall, at their own cost, repair or replace the goods within 14 days. Failure to do so will result in a penalty of 1% of the bid amount per week until rectified, up to a maximum of 5%.</w:t>
      </w:r>
    </w:p>
    <w:p w14:paraId="6C164E93" w14:textId="77777777" w:rsidR="004F4E6D" w:rsidRDefault="004D0299">
      <w:pPr>
        <w:pStyle w:val="Heading1"/>
        <w:numPr>
          <w:ilvl w:val="1"/>
          <w:numId w:val="4"/>
        </w:numPr>
        <w:tabs>
          <w:tab w:val="left" w:pos="718"/>
        </w:tabs>
        <w:spacing w:before="200"/>
        <w:ind w:left="718" w:hanging="358"/>
        <w:jc w:val="both"/>
      </w:pPr>
      <w:bookmarkStart w:id="11" w:name="_bookmark10"/>
      <w:bookmarkEnd w:id="11"/>
      <w:r>
        <w:rPr>
          <w:color w:val="4F81BD"/>
        </w:rPr>
        <w:t>Breach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of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2"/>
        </w:rPr>
        <w:t>Contract:</w:t>
      </w:r>
    </w:p>
    <w:p w14:paraId="2ED148ED" w14:textId="77777777" w:rsidR="004F4E6D" w:rsidRDefault="004D0299">
      <w:pPr>
        <w:pStyle w:val="BodyText"/>
        <w:spacing w:before="40" w:line="276" w:lineRule="auto"/>
        <w:ind w:left="360" w:right="1076"/>
        <w:jc w:val="both"/>
      </w:pPr>
      <w:r>
        <w:t>In the event of any material breach of the contract, Cordaid may terminate the contract and claim a penalty</w:t>
      </w:r>
      <w:r>
        <w:rPr>
          <w:spacing w:val="-4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amount,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breach.</w:t>
      </w:r>
    </w:p>
    <w:p w14:paraId="2DE778C0" w14:textId="77777777" w:rsidR="004F4E6D" w:rsidRDefault="004F4E6D">
      <w:pPr>
        <w:pStyle w:val="BodyText"/>
        <w:spacing w:line="276" w:lineRule="auto"/>
        <w:jc w:val="both"/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p w14:paraId="2410309F" w14:textId="77777777" w:rsidR="004F4E6D" w:rsidRDefault="004D0299">
      <w:pPr>
        <w:pStyle w:val="Heading1"/>
        <w:spacing w:before="30"/>
      </w:pPr>
      <w:bookmarkStart w:id="12" w:name="_bookmark11"/>
      <w:bookmarkEnd w:id="12"/>
      <w:r>
        <w:rPr>
          <w:color w:val="365F91"/>
        </w:rPr>
        <w:t>Section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6: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Annexes</w:t>
      </w:r>
    </w:p>
    <w:p w14:paraId="455385E2" w14:textId="7BBFD02F" w:rsidR="004F4E6D" w:rsidRDefault="004D0299">
      <w:pPr>
        <w:pStyle w:val="Heading1"/>
        <w:spacing w:before="203"/>
      </w:pPr>
      <w:bookmarkStart w:id="13" w:name="_bookmark12"/>
      <w:bookmarkStart w:id="14" w:name="_bookmark13"/>
      <w:bookmarkEnd w:id="13"/>
      <w:bookmarkEnd w:id="14"/>
      <w:r>
        <w:rPr>
          <w:color w:val="4F81BD"/>
        </w:rPr>
        <w:t>Annex</w:t>
      </w:r>
      <w:r>
        <w:rPr>
          <w:color w:val="4F81BD"/>
          <w:spacing w:val="-6"/>
        </w:rPr>
        <w:t xml:space="preserve"> </w:t>
      </w:r>
      <w:r w:rsidR="00052241">
        <w:rPr>
          <w:color w:val="4F81BD"/>
        </w:rPr>
        <w:t>1</w:t>
      </w:r>
      <w:r>
        <w:rPr>
          <w:color w:val="4F81BD"/>
        </w:rPr>
        <w:t>: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Electric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Car-</w:t>
      </w:r>
      <w:r>
        <w:rPr>
          <w:color w:val="4F81BD"/>
          <w:spacing w:val="-6"/>
        </w:rPr>
        <w:t xml:space="preserve"> </w:t>
      </w:r>
      <w:r>
        <w:rPr>
          <w:color w:val="4F81BD"/>
        </w:rPr>
        <w:t>Technical</w:t>
      </w:r>
      <w:r>
        <w:rPr>
          <w:color w:val="4F81BD"/>
          <w:spacing w:val="-5"/>
        </w:rPr>
        <w:t xml:space="preserve"> </w:t>
      </w:r>
      <w:r>
        <w:rPr>
          <w:color w:val="4F81BD"/>
          <w:spacing w:val="-2"/>
        </w:rPr>
        <w:t>specifications</w:t>
      </w:r>
    </w:p>
    <w:p w14:paraId="3044087E" w14:textId="77777777" w:rsidR="004F4E6D" w:rsidRDefault="004F4E6D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5770"/>
      </w:tblGrid>
      <w:tr w:rsidR="004F4E6D" w14:paraId="0556CF18" w14:textId="77777777">
        <w:trPr>
          <w:trHeight w:val="436"/>
        </w:trPr>
        <w:tc>
          <w:tcPr>
            <w:tcW w:w="2880" w:type="dxa"/>
          </w:tcPr>
          <w:p w14:paraId="3D069800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5770" w:type="dxa"/>
          </w:tcPr>
          <w:p w14:paraId="410203C1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Specification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(minimum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requirements)</w:t>
            </w:r>
          </w:p>
        </w:tc>
      </w:tr>
      <w:tr w:rsidR="00DB10DF" w:rsidRPr="00DB10DF" w14:paraId="787436DA" w14:textId="77777777">
        <w:trPr>
          <w:trHeight w:val="479"/>
        </w:trPr>
        <w:tc>
          <w:tcPr>
            <w:tcW w:w="2880" w:type="dxa"/>
          </w:tcPr>
          <w:p w14:paraId="6E53863C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5770" w:type="dxa"/>
          </w:tcPr>
          <w:p w14:paraId="1551A6AF" w14:textId="5B3A669E" w:rsidR="004F4E6D" w:rsidRPr="00DB10DF" w:rsidRDefault="004D0299">
            <w:pPr>
              <w:pStyle w:val="TableParagraph"/>
              <w:ind w:left="6"/>
            </w:pPr>
            <w:r w:rsidRPr="00DB10DF">
              <w:t>Four-door</w:t>
            </w:r>
            <w:r w:rsidRPr="00DB10DF">
              <w:rPr>
                <w:spacing w:val="-9"/>
              </w:rPr>
              <w:t xml:space="preserve"> </w:t>
            </w:r>
            <w:r w:rsidRPr="00DB10DF">
              <w:t>passenger</w:t>
            </w:r>
            <w:r w:rsidRPr="00DB10DF">
              <w:rPr>
                <w:spacing w:val="-6"/>
              </w:rPr>
              <w:t xml:space="preserve"> </w:t>
            </w:r>
            <w:r w:rsidRPr="00DB10DF">
              <w:t>vehicle</w:t>
            </w:r>
            <w:r w:rsidRPr="00DB10DF">
              <w:rPr>
                <w:spacing w:val="-6"/>
              </w:rPr>
              <w:t xml:space="preserve"> </w:t>
            </w:r>
            <w:r w:rsidRPr="00DB10DF">
              <w:t>of</w:t>
            </w:r>
            <w:r w:rsidRPr="00DB10DF">
              <w:rPr>
                <w:spacing w:val="-7"/>
              </w:rPr>
              <w:t xml:space="preserve"> </w:t>
            </w:r>
            <w:r w:rsidRPr="00DB10DF">
              <w:t>P</w:t>
            </w:r>
            <w:r w:rsidRPr="00DB10DF">
              <w:t>ure</w:t>
            </w:r>
            <w:r w:rsidRPr="00DB10DF">
              <w:rPr>
                <w:spacing w:val="-6"/>
              </w:rPr>
              <w:t xml:space="preserve"> </w:t>
            </w:r>
            <w:r w:rsidRPr="00DB10DF">
              <w:t>electric</w:t>
            </w:r>
            <w:r w:rsidRPr="00DB10DF">
              <w:rPr>
                <w:spacing w:val="-6"/>
              </w:rPr>
              <w:t xml:space="preserve"> </w:t>
            </w:r>
            <w:r w:rsidR="00B04E69" w:rsidRPr="00DB10DF">
              <w:rPr>
                <w:spacing w:val="-6"/>
              </w:rPr>
              <w:t>or H</w:t>
            </w:r>
            <w:r w:rsidR="00052241">
              <w:rPr>
                <w:spacing w:val="-6"/>
              </w:rPr>
              <w:t>ybri</w:t>
            </w:r>
            <w:r w:rsidR="00B04E69" w:rsidRPr="00DB10DF">
              <w:rPr>
                <w:spacing w:val="-6"/>
              </w:rPr>
              <w:t xml:space="preserve">d </w:t>
            </w:r>
            <w:r w:rsidRPr="00DB10DF">
              <w:rPr>
                <w:spacing w:val="-5"/>
              </w:rPr>
              <w:t>car</w:t>
            </w:r>
          </w:p>
        </w:tc>
      </w:tr>
      <w:tr w:rsidR="004F4E6D" w14:paraId="0D9FBF3E" w14:textId="77777777">
        <w:trPr>
          <w:trHeight w:val="776"/>
        </w:trPr>
        <w:tc>
          <w:tcPr>
            <w:tcW w:w="2880" w:type="dxa"/>
          </w:tcPr>
          <w:p w14:paraId="1D693AA4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Model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5770" w:type="dxa"/>
          </w:tcPr>
          <w:p w14:paraId="68FB595A" w14:textId="77777777" w:rsidR="004F4E6D" w:rsidRDefault="004D0299">
            <w:pPr>
              <w:pStyle w:val="TableParagraph"/>
              <w:spacing w:line="259" w:lineRule="auto"/>
              <w:ind w:left="6"/>
            </w:pPr>
            <w:r>
              <w:t>Latest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6"/>
              </w:rPr>
              <w:t xml:space="preserve"> </w:t>
            </w:r>
            <w:r>
              <w:t>year;</w:t>
            </w:r>
            <w:r>
              <w:rPr>
                <w:spacing w:val="-6"/>
              </w:rPr>
              <w:t xml:space="preserve"> </w:t>
            </w:r>
            <w:r>
              <w:t>brand-new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zero</w:t>
            </w:r>
            <w:r>
              <w:rPr>
                <w:spacing w:val="-6"/>
              </w:rPr>
              <w:t xml:space="preserve"> </w:t>
            </w:r>
            <w:r>
              <w:t>mileage</w:t>
            </w:r>
            <w:r>
              <w:rPr>
                <w:spacing w:val="-6"/>
              </w:rPr>
              <w:t xml:space="preserve"> </w:t>
            </w:r>
            <w:r>
              <w:t>(delivery mileage acceptable).</w:t>
            </w:r>
          </w:p>
        </w:tc>
      </w:tr>
      <w:tr w:rsidR="004F4E6D" w14:paraId="09A0029B" w14:textId="77777777">
        <w:trPr>
          <w:trHeight w:val="393"/>
        </w:trPr>
        <w:tc>
          <w:tcPr>
            <w:tcW w:w="2880" w:type="dxa"/>
          </w:tcPr>
          <w:p w14:paraId="4478766E" w14:textId="77777777" w:rsidR="004F4E6D" w:rsidRDefault="004D0299">
            <w:pPr>
              <w:pStyle w:val="TableParagraph"/>
              <w:ind w:left="55"/>
              <w:rPr>
                <w:b/>
              </w:rPr>
            </w:pPr>
            <w:r>
              <w:rPr>
                <w:b/>
                <w:spacing w:val="-4"/>
              </w:rPr>
              <w:t>Fuel</w:t>
            </w:r>
          </w:p>
        </w:tc>
        <w:tc>
          <w:tcPr>
            <w:tcW w:w="5770" w:type="dxa"/>
          </w:tcPr>
          <w:p w14:paraId="5C6429AF" w14:textId="20DB716C" w:rsidR="004F4E6D" w:rsidRDefault="004D0299">
            <w:pPr>
              <w:pStyle w:val="TableParagraph"/>
              <w:ind w:left="6"/>
            </w:pPr>
            <w:r w:rsidRPr="00DB10DF">
              <w:t>P</w:t>
            </w:r>
            <w:r w:rsidRPr="00DB10DF">
              <w:t>ure</w:t>
            </w:r>
            <w:r w:rsidRPr="00DB10DF">
              <w:rPr>
                <w:spacing w:val="-6"/>
              </w:rPr>
              <w:t xml:space="preserve"> </w:t>
            </w:r>
            <w:r w:rsidRPr="00DB10DF">
              <w:t>electric</w:t>
            </w:r>
            <w:r w:rsidRPr="00DB10DF">
              <w:rPr>
                <w:spacing w:val="-6"/>
              </w:rPr>
              <w:t xml:space="preserve"> </w:t>
            </w:r>
            <w:r w:rsidR="00B04E69" w:rsidRPr="00DB10DF">
              <w:rPr>
                <w:spacing w:val="-6"/>
              </w:rPr>
              <w:t>or H</w:t>
            </w:r>
            <w:r w:rsidR="00FA08EF">
              <w:rPr>
                <w:spacing w:val="-6"/>
              </w:rPr>
              <w:t>ybri</w:t>
            </w:r>
            <w:r w:rsidR="00B04E69" w:rsidRPr="00DB10DF">
              <w:rPr>
                <w:spacing w:val="-6"/>
              </w:rPr>
              <w:t xml:space="preserve">d </w:t>
            </w:r>
            <w:r w:rsidRPr="00DB10DF">
              <w:rPr>
                <w:spacing w:val="-4"/>
              </w:rPr>
              <w:t>car.</w:t>
            </w:r>
          </w:p>
        </w:tc>
      </w:tr>
      <w:tr w:rsidR="004F4E6D" w14:paraId="7848813E" w14:textId="77777777">
        <w:trPr>
          <w:trHeight w:val="479"/>
        </w:trPr>
        <w:tc>
          <w:tcPr>
            <w:tcW w:w="2880" w:type="dxa"/>
          </w:tcPr>
          <w:p w14:paraId="5A90BA97" w14:textId="77777777" w:rsidR="004F4E6D" w:rsidRDefault="004D0299">
            <w:pPr>
              <w:pStyle w:val="TableParagraph"/>
              <w:ind w:left="6"/>
            </w:pPr>
            <w:r>
              <w:rPr>
                <w:b/>
                <w:color w:val="001D35"/>
                <w:spacing w:val="-2"/>
              </w:rPr>
              <w:t>Powertrain</w:t>
            </w:r>
            <w:r>
              <w:rPr>
                <w:color w:val="001D35"/>
                <w:spacing w:val="-2"/>
              </w:rPr>
              <w:t>:</w:t>
            </w:r>
          </w:p>
        </w:tc>
        <w:tc>
          <w:tcPr>
            <w:tcW w:w="5770" w:type="dxa"/>
          </w:tcPr>
          <w:p w14:paraId="7D531B3A" w14:textId="6BF57C90" w:rsidR="004F4E6D" w:rsidRDefault="004D0299">
            <w:pPr>
              <w:pStyle w:val="TableParagraph"/>
              <w:ind w:left="6"/>
            </w:pPr>
            <w:r>
              <w:rPr>
                <w:color w:val="001D35"/>
                <w:spacing w:val="-8"/>
              </w:rPr>
              <w:t xml:space="preserve"> </w:t>
            </w:r>
            <w:r w:rsidR="00B04E69">
              <w:t xml:space="preserve">Hybrid Electric Vehicle (HEV or PHEV) </w:t>
            </w:r>
            <w:r w:rsidR="00B04E69">
              <w:rPr>
                <w:b/>
                <w:bCs/>
              </w:rPr>
              <w:t>OR</w:t>
            </w:r>
            <w:r w:rsidR="00B04E69">
              <w:br/>
              <w:t>- Fully Electric Vehicle (BEV) - Internal combustion engine</w:t>
            </w:r>
            <w:r>
              <w:rPr>
                <w:color w:val="001D35"/>
                <w:spacing w:val="-2"/>
              </w:rPr>
              <w:t>.</w:t>
            </w:r>
          </w:p>
        </w:tc>
      </w:tr>
      <w:tr w:rsidR="004F4E6D" w14:paraId="00635F7A" w14:textId="77777777">
        <w:trPr>
          <w:trHeight w:val="436"/>
        </w:trPr>
        <w:tc>
          <w:tcPr>
            <w:tcW w:w="2880" w:type="dxa"/>
          </w:tcPr>
          <w:p w14:paraId="10932D6C" w14:textId="77777777" w:rsidR="004F4E6D" w:rsidRDefault="004D0299">
            <w:pPr>
              <w:pStyle w:val="TableParagraph"/>
              <w:ind w:left="6"/>
            </w:pPr>
            <w:r>
              <w:rPr>
                <w:spacing w:val="-2"/>
              </w:rPr>
              <w:t>Motor</w:t>
            </w:r>
          </w:p>
        </w:tc>
        <w:tc>
          <w:tcPr>
            <w:tcW w:w="5770" w:type="dxa"/>
          </w:tcPr>
          <w:p w14:paraId="7942527C" w14:textId="77777777" w:rsidR="004F4E6D" w:rsidRDefault="004D0299">
            <w:pPr>
              <w:pStyle w:val="TableParagraph"/>
              <w:ind w:left="6"/>
            </w:pPr>
            <w:r>
              <w:t>Electric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t>70</w:t>
            </w:r>
            <w:r>
              <w:rPr>
                <w:spacing w:val="-3"/>
              </w:rPr>
              <w:t xml:space="preserve"> </w:t>
            </w:r>
            <w:r>
              <w:t>kW</w:t>
            </w:r>
            <w:r>
              <w:rPr>
                <w:spacing w:val="-4"/>
              </w:rPr>
              <w:t xml:space="preserve"> </w:t>
            </w:r>
            <w:r>
              <w:t>(95</w:t>
            </w:r>
            <w:r>
              <w:rPr>
                <w:spacing w:val="-3"/>
              </w:rPr>
              <w:t xml:space="preserve"> </w:t>
            </w:r>
            <w:r>
              <w:t>hp)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</w:tr>
      <w:tr w:rsidR="004F4E6D" w14:paraId="62B9EAA0" w14:textId="77777777">
        <w:trPr>
          <w:trHeight w:val="441"/>
        </w:trPr>
        <w:tc>
          <w:tcPr>
            <w:tcW w:w="2880" w:type="dxa"/>
          </w:tcPr>
          <w:p w14:paraId="7F528BAE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  <w:color w:val="001D35"/>
              </w:rPr>
              <w:t>Battery</w:t>
            </w:r>
            <w:r>
              <w:rPr>
                <w:b/>
                <w:color w:val="001D35"/>
                <w:spacing w:val="-7"/>
              </w:rPr>
              <w:t xml:space="preserve"> </w:t>
            </w:r>
            <w:r>
              <w:rPr>
                <w:b/>
                <w:color w:val="001D35"/>
                <w:spacing w:val="-4"/>
              </w:rPr>
              <w:t>Type</w:t>
            </w:r>
          </w:p>
        </w:tc>
        <w:tc>
          <w:tcPr>
            <w:tcW w:w="5770" w:type="dxa"/>
          </w:tcPr>
          <w:p w14:paraId="1CC5938B" w14:textId="77777777" w:rsidR="004F4E6D" w:rsidRDefault="004D0299">
            <w:pPr>
              <w:pStyle w:val="TableParagraph"/>
              <w:ind w:left="6"/>
            </w:pPr>
            <w:r>
              <w:t>Single</w:t>
            </w:r>
            <w:r>
              <w:rPr>
                <w:spacing w:val="-5"/>
              </w:rPr>
              <w:t xml:space="preserve"> </w:t>
            </w:r>
            <w:r>
              <w:t>speed</w:t>
            </w:r>
            <w:r>
              <w:rPr>
                <w:spacing w:val="-5"/>
              </w:rPr>
              <w:t xml:space="preserve"> </w:t>
            </w:r>
            <w:r>
              <w:t>gear</w:t>
            </w:r>
            <w:r>
              <w:rPr>
                <w:spacing w:val="-5"/>
              </w:rPr>
              <w:t xml:space="preserve"> box</w:t>
            </w:r>
          </w:p>
        </w:tc>
      </w:tr>
      <w:tr w:rsidR="004F4E6D" w14:paraId="6A7242B3" w14:textId="77777777">
        <w:trPr>
          <w:trHeight w:val="436"/>
        </w:trPr>
        <w:tc>
          <w:tcPr>
            <w:tcW w:w="2880" w:type="dxa"/>
          </w:tcPr>
          <w:p w14:paraId="116ADFA2" w14:textId="77777777" w:rsidR="004F4E6D" w:rsidRDefault="004D0299">
            <w:pPr>
              <w:pStyle w:val="TableParagraph"/>
              <w:ind w:left="6"/>
            </w:pPr>
            <w:r>
              <w:t>Seats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Doors</w:t>
            </w:r>
          </w:p>
        </w:tc>
        <w:tc>
          <w:tcPr>
            <w:tcW w:w="5770" w:type="dxa"/>
          </w:tcPr>
          <w:p w14:paraId="4C1205B8" w14:textId="77777777" w:rsidR="004F4E6D" w:rsidRDefault="004D0299">
            <w:pPr>
              <w:pStyle w:val="TableParagraph"/>
              <w:ind w:left="6"/>
            </w:pPr>
            <w:r>
              <w:t>Five</w:t>
            </w:r>
            <w:r>
              <w:rPr>
                <w:spacing w:val="-4"/>
              </w:rPr>
              <w:t xml:space="preserve"> </w:t>
            </w:r>
            <w:r>
              <w:t>(5)</w:t>
            </w:r>
            <w:r>
              <w:rPr>
                <w:spacing w:val="-3"/>
              </w:rPr>
              <w:t xml:space="preserve"> </w:t>
            </w:r>
            <w:r>
              <w:t>doors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(5)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seats</w:t>
            </w:r>
          </w:p>
        </w:tc>
      </w:tr>
      <w:tr w:rsidR="004F4E6D" w14:paraId="12CF259B" w14:textId="77777777">
        <w:trPr>
          <w:trHeight w:val="440"/>
        </w:trPr>
        <w:tc>
          <w:tcPr>
            <w:tcW w:w="2880" w:type="dxa"/>
          </w:tcPr>
          <w:p w14:paraId="3C75CB95" w14:textId="77777777" w:rsidR="004F4E6D" w:rsidRDefault="004D0299">
            <w:pPr>
              <w:pStyle w:val="TableParagraph"/>
              <w:ind w:left="6"/>
            </w:pPr>
            <w:r>
              <w:t>Battery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Capacity</w:t>
            </w:r>
          </w:p>
        </w:tc>
        <w:tc>
          <w:tcPr>
            <w:tcW w:w="5770" w:type="dxa"/>
          </w:tcPr>
          <w:p w14:paraId="0E0FE4F4" w14:textId="77777777" w:rsidR="004F4E6D" w:rsidRDefault="004D0299">
            <w:pPr>
              <w:pStyle w:val="TableParagraph"/>
              <w:ind w:left="6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specified.</w:t>
            </w:r>
          </w:p>
        </w:tc>
      </w:tr>
      <w:tr w:rsidR="004F4E6D" w14:paraId="197288B0" w14:textId="77777777">
        <w:trPr>
          <w:trHeight w:val="714"/>
        </w:trPr>
        <w:tc>
          <w:tcPr>
            <w:tcW w:w="2880" w:type="dxa"/>
          </w:tcPr>
          <w:p w14:paraId="2FE2714B" w14:textId="77777777" w:rsidR="004F4E6D" w:rsidRDefault="004D0299">
            <w:pPr>
              <w:pStyle w:val="TableParagraph"/>
              <w:spacing w:line="259" w:lineRule="auto"/>
              <w:ind w:left="6"/>
            </w:pPr>
            <w:r>
              <w:t>Charging</w:t>
            </w:r>
            <w:r>
              <w:rPr>
                <w:spacing w:val="-13"/>
              </w:rPr>
              <w:t xml:space="preserve"> </w:t>
            </w:r>
            <w:r>
              <w:t>compatibility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Methods</w:t>
            </w:r>
          </w:p>
        </w:tc>
        <w:tc>
          <w:tcPr>
            <w:tcW w:w="5770" w:type="dxa"/>
          </w:tcPr>
          <w:p w14:paraId="1D2116C0" w14:textId="77777777" w:rsidR="004F4E6D" w:rsidRDefault="004D0299">
            <w:pPr>
              <w:pStyle w:val="TableParagraph"/>
              <w:ind w:left="6"/>
            </w:pPr>
            <w:r>
              <w:t>Dedicated</w:t>
            </w:r>
            <w:r>
              <w:rPr>
                <w:spacing w:val="-8"/>
              </w:rPr>
              <w:t xml:space="preserve"> </w:t>
            </w:r>
            <w:r>
              <w:t>charging</w:t>
            </w:r>
            <w:r>
              <w:rPr>
                <w:spacing w:val="-6"/>
              </w:rPr>
              <w:t xml:space="preserve"> </w:t>
            </w:r>
            <w:r>
              <w:t>pile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charging</w:t>
            </w:r>
            <w:r>
              <w:rPr>
                <w:spacing w:val="-5"/>
              </w:rPr>
              <w:t xml:space="preserve"> </w:t>
            </w:r>
            <w:r>
              <w:t>pile.</w:t>
            </w:r>
            <w:r>
              <w:rPr>
                <w:spacing w:val="-6"/>
              </w:rPr>
              <w:t xml:space="preserve"> </w:t>
            </w:r>
            <w:r>
              <w:t>Fast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Charging.</w:t>
            </w:r>
          </w:p>
        </w:tc>
      </w:tr>
      <w:tr w:rsidR="004F4E6D" w14:paraId="71640006" w14:textId="77777777">
        <w:trPr>
          <w:trHeight w:val="1017"/>
        </w:trPr>
        <w:tc>
          <w:tcPr>
            <w:tcW w:w="2880" w:type="dxa"/>
          </w:tcPr>
          <w:p w14:paraId="59F27F9C" w14:textId="77777777" w:rsidR="004F4E6D" w:rsidRDefault="004D0299">
            <w:pPr>
              <w:pStyle w:val="TableParagraph"/>
              <w:ind w:left="6"/>
            </w:pPr>
            <w:r>
              <w:rPr>
                <w:spacing w:val="-2"/>
              </w:rPr>
              <w:t>Manufacturer’s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authorization</w:t>
            </w:r>
          </w:p>
        </w:tc>
        <w:tc>
          <w:tcPr>
            <w:tcW w:w="5770" w:type="dxa"/>
          </w:tcPr>
          <w:p w14:paraId="47165BF0" w14:textId="77777777" w:rsidR="004F4E6D" w:rsidRDefault="004D0299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4"/>
            </w:pPr>
            <w:r>
              <w:t>Manufacturer’s</w:t>
            </w:r>
            <w:r>
              <w:rPr>
                <w:spacing w:val="-11"/>
              </w:rPr>
              <w:t xml:space="preserve"> </w:t>
            </w:r>
            <w:r>
              <w:t>authorization</w:t>
            </w:r>
            <w:r>
              <w:rPr>
                <w:spacing w:val="-11"/>
              </w:rPr>
              <w:t xml:space="preserve"> </w:t>
            </w:r>
            <w:r>
              <w:t>letter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3FD1DEFA" w14:textId="77777777" w:rsidR="004F4E6D" w:rsidRDefault="004D0299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23" w:line="254" w:lineRule="auto"/>
              <w:ind w:right="566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authorized</w:t>
            </w:r>
            <w:r>
              <w:rPr>
                <w:spacing w:val="-12"/>
              </w:rPr>
              <w:t xml:space="preserve"> </w:t>
            </w:r>
            <w:r>
              <w:t>distributorship/reseller certificate for the proposed brand in Ethiopia.</w:t>
            </w:r>
          </w:p>
        </w:tc>
      </w:tr>
      <w:tr w:rsidR="004F4E6D" w14:paraId="7B661E1D" w14:textId="77777777">
        <w:trPr>
          <w:trHeight w:val="997"/>
        </w:trPr>
        <w:tc>
          <w:tcPr>
            <w:tcW w:w="2880" w:type="dxa"/>
          </w:tcPr>
          <w:p w14:paraId="2461D2E7" w14:textId="77777777" w:rsidR="004F4E6D" w:rsidRDefault="004D0299">
            <w:pPr>
              <w:pStyle w:val="TableParagraph"/>
              <w:spacing w:before="6"/>
              <w:ind w:left="6"/>
              <w:rPr>
                <w:b/>
              </w:rPr>
            </w:pPr>
            <w:r>
              <w:rPr>
                <w:b/>
                <w:spacing w:val="-2"/>
              </w:rPr>
              <w:t>Warranty:</w:t>
            </w:r>
          </w:p>
        </w:tc>
        <w:tc>
          <w:tcPr>
            <w:tcW w:w="5770" w:type="dxa"/>
          </w:tcPr>
          <w:p w14:paraId="57E4B0F9" w14:textId="77777777" w:rsidR="004F4E6D" w:rsidRDefault="004D0299">
            <w:pPr>
              <w:pStyle w:val="TableParagraph"/>
              <w:spacing w:before="6" w:line="259" w:lineRule="auto"/>
              <w:ind w:left="6" w:right="26"/>
            </w:pPr>
            <w:r>
              <w:t xml:space="preserve">Minimum </w:t>
            </w:r>
            <w:r>
              <w:rPr>
                <w:b/>
              </w:rPr>
              <w:t xml:space="preserve">five-year manufacturer’s onsite warranty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Ethiopia;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7"/>
              </w:rPr>
              <w:t xml:space="preserve"> </w:t>
            </w:r>
            <w:r>
              <w:t>warranty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service- center details.</w:t>
            </w:r>
          </w:p>
        </w:tc>
      </w:tr>
      <w:tr w:rsidR="004F4E6D" w14:paraId="6891F94B" w14:textId="77777777">
        <w:trPr>
          <w:trHeight w:val="436"/>
        </w:trPr>
        <w:tc>
          <w:tcPr>
            <w:tcW w:w="2880" w:type="dxa"/>
          </w:tcPr>
          <w:p w14:paraId="179E40B0" w14:textId="77777777" w:rsidR="004F4E6D" w:rsidRDefault="004D0299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Accessories:</w:t>
            </w:r>
          </w:p>
        </w:tc>
        <w:tc>
          <w:tcPr>
            <w:tcW w:w="5770" w:type="dxa"/>
          </w:tcPr>
          <w:p w14:paraId="2D24670C" w14:textId="77777777" w:rsidR="004F4E6D" w:rsidRDefault="004D0299">
            <w:pPr>
              <w:pStyle w:val="TableParagraph"/>
              <w:ind w:left="6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accessories.</w:t>
            </w:r>
          </w:p>
        </w:tc>
      </w:tr>
    </w:tbl>
    <w:p w14:paraId="4315AC74" w14:textId="77777777" w:rsidR="004F4E6D" w:rsidRDefault="004F4E6D" w:rsidP="00D02DE4">
      <w:pPr>
        <w:pStyle w:val="TableParagraph"/>
        <w:ind w:left="0"/>
        <w:sectPr w:rsidR="004F4E6D">
          <w:pgSz w:w="12240" w:h="15840"/>
          <w:pgMar w:top="1400" w:right="360" w:bottom="1220" w:left="1080" w:header="758" w:footer="1037" w:gutter="0"/>
          <w:cols w:space="720"/>
        </w:sectPr>
      </w:pPr>
    </w:p>
    <w:p w14:paraId="6F1B00F5" w14:textId="77777777" w:rsidR="00104A61" w:rsidRDefault="00104A61">
      <w:pPr>
        <w:pStyle w:val="BodyText"/>
        <w:spacing w:before="68"/>
        <w:rPr>
          <w:b/>
          <w:sz w:val="20"/>
        </w:rPr>
      </w:pPr>
      <w:bookmarkStart w:id="15" w:name="_bookmark14"/>
      <w:bookmarkEnd w:id="15"/>
    </w:p>
    <w:sectPr w:rsidR="00104A61">
      <w:pgSz w:w="12240" w:h="15840"/>
      <w:pgMar w:top="1400" w:right="360" w:bottom="1220" w:left="1080" w:header="758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0EF6" w14:textId="77777777" w:rsidR="004D0299" w:rsidRDefault="004D0299">
      <w:r>
        <w:separator/>
      </w:r>
    </w:p>
  </w:endnote>
  <w:endnote w:type="continuationSeparator" w:id="0">
    <w:p w14:paraId="386B6C9C" w14:textId="77777777" w:rsidR="004D0299" w:rsidRDefault="004D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E7BF" w14:textId="77777777" w:rsidR="004F4E6D" w:rsidRDefault="004D029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2336" behindDoc="1" locked="0" layoutInCell="1" allowOverlap="1" wp14:anchorId="0E864DB2" wp14:editId="515F57F1">
              <wp:simplePos x="0" y="0"/>
              <wp:positionH relativeFrom="page">
                <wp:posOffset>6690592</wp:posOffset>
              </wp:positionH>
              <wp:positionV relativeFrom="page">
                <wp:posOffset>9260202</wp:posOffset>
              </wp:positionV>
              <wp:extent cx="21844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8DD2" w14:textId="77777777" w:rsidR="004F4E6D" w:rsidRDefault="004D0299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64D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8pt;margin-top:729.15pt;width:17.2pt;height:14.9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" filled="f" stroked="f">
              <v:textbox inset="0,0,0,0">
                <w:txbxContent>
                  <w:p w14:paraId="51BD8DD2" w14:textId="77777777" w:rsidR="004F4E6D" w:rsidRDefault="004D0299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6E1D" w14:textId="77777777" w:rsidR="004D0299" w:rsidRDefault="004D0299">
      <w:r>
        <w:separator/>
      </w:r>
    </w:p>
  </w:footnote>
  <w:footnote w:type="continuationSeparator" w:id="0">
    <w:p w14:paraId="1CD42269" w14:textId="77777777" w:rsidR="004D0299" w:rsidRDefault="004D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0AC6" w14:textId="3F7FCC5F" w:rsidR="004F4E6D" w:rsidRDefault="00F71A0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184384" behindDoc="0" locked="0" layoutInCell="1" allowOverlap="1" wp14:anchorId="24D02C82" wp14:editId="73202D9C">
          <wp:simplePos x="0" y="0"/>
          <wp:positionH relativeFrom="column">
            <wp:posOffset>1336876</wp:posOffset>
          </wp:positionH>
          <wp:positionV relativeFrom="paragraph">
            <wp:posOffset>-81803</wp:posOffset>
          </wp:positionV>
          <wp:extent cx="3145155" cy="444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15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C0C"/>
    <w:multiLevelType w:val="hybridMultilevel"/>
    <w:tmpl w:val="08143CC2"/>
    <w:lvl w:ilvl="0" w:tplc="3814B0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44513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D112275A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2D64D916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9E1ABADA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5" w:tplc="C03430C6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6" w:tplc="8D8248F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7" w:tplc="50262A5A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065C5146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26240A"/>
    <w:multiLevelType w:val="hybridMultilevel"/>
    <w:tmpl w:val="B3BE07C8"/>
    <w:lvl w:ilvl="0" w:tplc="D084EDC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EE25F84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plc="AA12100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517459F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D4C640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E6B6866A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6" w:tplc="33466282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8C201FDE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8" w:tplc="E1CA7D96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C76542"/>
    <w:multiLevelType w:val="hybridMultilevel"/>
    <w:tmpl w:val="CD70EF3C"/>
    <w:lvl w:ilvl="0" w:tplc="54CC7208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92BD2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8C74BEBC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EBF262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B546B174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5" w:tplc="1E54D0B2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6" w:tplc="EC9CE5AC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7" w:tplc="7556E5D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8" w:tplc="FC18D79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F01355"/>
    <w:multiLevelType w:val="hybridMultilevel"/>
    <w:tmpl w:val="A6ACC350"/>
    <w:lvl w:ilvl="0" w:tplc="80E0951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C9ED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2" w:tplc="8BD26A3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6C300AAE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4" w:tplc="02FA82F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FC527C5C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6" w:tplc="48322E54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7" w:tplc="A426E5AA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8" w:tplc="6804DC8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14747D"/>
    <w:multiLevelType w:val="multilevel"/>
    <w:tmpl w:val="67860DA2"/>
    <w:lvl w:ilvl="0">
      <w:start w:val="5"/>
      <w:numFmt w:val="decimal"/>
      <w:lvlText w:val="%1"/>
      <w:lvlJc w:val="left"/>
      <w:pPr>
        <w:ind w:left="720" w:hanging="36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0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D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E1C1C19"/>
    <w:multiLevelType w:val="hybridMultilevel"/>
    <w:tmpl w:val="2EC49DA8"/>
    <w:lvl w:ilvl="0" w:tplc="CD2C87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FA239E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plc="E4A8B5D4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24DA0204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93CC5C3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3EB405FC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6" w:tplc="E70E8A48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59442066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8" w:tplc="4E7A34E6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B85A32"/>
    <w:multiLevelType w:val="multilevel"/>
    <w:tmpl w:val="D24076E4"/>
    <w:lvl w:ilvl="0">
      <w:start w:val="3"/>
      <w:numFmt w:val="decimal"/>
      <w:lvlText w:val="%1"/>
      <w:lvlJc w:val="left"/>
      <w:pPr>
        <w:ind w:left="917" w:hanging="3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7" w:hanging="3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6" w:hanging="3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4" w:hanging="3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0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6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4" w:hanging="338"/>
      </w:pPr>
      <w:rPr>
        <w:rFonts w:hint="default"/>
        <w:lang w:val="en-US" w:eastAsia="en-US" w:bidi="ar-SA"/>
      </w:rPr>
    </w:lvl>
  </w:abstractNum>
  <w:abstractNum w:abstractNumId="7" w15:restartNumberingAfterBreak="0">
    <w:nsid w:val="35054177"/>
    <w:multiLevelType w:val="hybridMultilevel"/>
    <w:tmpl w:val="753E5764"/>
    <w:lvl w:ilvl="0" w:tplc="14D6DADA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866F78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2" w:tplc="E0F80DF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3" w:tplc="E03C22AC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4" w:tplc="73F614F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F514B62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6" w:tplc="59FA4CCC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7" w:tplc="A9D24B9C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8" w:tplc="FA94C76E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7487939"/>
    <w:multiLevelType w:val="hybridMultilevel"/>
    <w:tmpl w:val="BBEA7E40"/>
    <w:lvl w:ilvl="0" w:tplc="020A988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EC32E4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plc="9DE020C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D6CAC458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D9C6142A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FF0AC05A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6" w:tplc="ACFAA01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F71486C6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8" w:tplc="EB269978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FB4DFA"/>
    <w:multiLevelType w:val="hybridMultilevel"/>
    <w:tmpl w:val="72BC0362"/>
    <w:lvl w:ilvl="0" w:tplc="3E304A5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B88468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2" w:tplc="ED54602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3" w:tplc="111472E4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F0046CC0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5" w:tplc="8CBEF20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6" w:tplc="1CFA1CC0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7" w:tplc="47063962"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8" w:tplc="E13EB3DA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8F659A2"/>
    <w:multiLevelType w:val="hybridMultilevel"/>
    <w:tmpl w:val="C84EF20C"/>
    <w:lvl w:ilvl="0" w:tplc="81760A8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7C44DE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2" w:tplc="8B64275C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7F7A0EEE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7440CAA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2B802CF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6" w:tplc="A802F5EA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BFC45E34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8" w:tplc="5EBCAB12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503783"/>
    <w:multiLevelType w:val="multilevel"/>
    <w:tmpl w:val="DA64C724"/>
    <w:lvl w:ilvl="0">
      <w:start w:val="5"/>
      <w:numFmt w:val="decimal"/>
      <w:lvlText w:val="%1"/>
      <w:lvlJc w:val="left"/>
      <w:pPr>
        <w:ind w:left="917" w:hanging="33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17" w:hanging="3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6" w:hanging="3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4" w:hanging="3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0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6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4" w:hanging="338"/>
      </w:pPr>
      <w:rPr>
        <w:rFonts w:hint="default"/>
        <w:lang w:val="en-US" w:eastAsia="en-US" w:bidi="ar-SA"/>
      </w:rPr>
    </w:lvl>
  </w:abstractNum>
  <w:abstractNum w:abstractNumId="12" w15:restartNumberingAfterBreak="0">
    <w:nsid w:val="57D13560"/>
    <w:multiLevelType w:val="hybridMultilevel"/>
    <w:tmpl w:val="CCE63848"/>
    <w:lvl w:ilvl="0" w:tplc="9212468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DC1F7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EEBC25C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BAACD44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3D3CB21A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5" w:tplc="1FD45172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6" w:tplc="0B12229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7" w:tplc="0652F6B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2E280546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9A01B9"/>
    <w:multiLevelType w:val="multilevel"/>
    <w:tmpl w:val="7102DDB8"/>
    <w:lvl w:ilvl="0">
      <w:start w:val="5"/>
      <w:numFmt w:val="decimal"/>
      <w:lvlText w:val="%1"/>
      <w:lvlJc w:val="left"/>
      <w:pPr>
        <w:ind w:left="720" w:hanging="3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D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2D1490E"/>
    <w:multiLevelType w:val="multilevel"/>
    <w:tmpl w:val="C972B750"/>
    <w:lvl w:ilvl="0">
      <w:start w:val="5"/>
      <w:numFmt w:val="decimal"/>
      <w:lvlText w:val="%1"/>
      <w:lvlJc w:val="left"/>
      <w:pPr>
        <w:ind w:left="917" w:hanging="3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7" w:hanging="33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6" w:hanging="3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4" w:hanging="3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0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6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4" w:hanging="338"/>
      </w:pPr>
      <w:rPr>
        <w:rFonts w:hint="default"/>
        <w:lang w:val="en-US" w:eastAsia="en-US" w:bidi="ar-SA"/>
      </w:rPr>
    </w:lvl>
  </w:abstractNum>
  <w:abstractNum w:abstractNumId="15" w15:restartNumberingAfterBreak="0">
    <w:nsid w:val="6546C6C5"/>
    <w:multiLevelType w:val="hybridMultilevel"/>
    <w:tmpl w:val="FFFFFFFF"/>
    <w:lvl w:ilvl="0" w:tplc="48181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8D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66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C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CB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87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8D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66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28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8DBA"/>
    <w:multiLevelType w:val="hybridMultilevel"/>
    <w:tmpl w:val="FFFFFFFF"/>
    <w:lvl w:ilvl="0" w:tplc="83223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CA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24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E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D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C5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CC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06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CACD"/>
    <w:multiLevelType w:val="hybridMultilevel"/>
    <w:tmpl w:val="FFFFFFFF"/>
    <w:lvl w:ilvl="0" w:tplc="5F329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21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4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5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01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6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A7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0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5490">
    <w:abstractNumId w:val="2"/>
  </w:num>
  <w:num w:numId="2" w16cid:durableId="1813979060">
    <w:abstractNumId w:val="3"/>
  </w:num>
  <w:num w:numId="3" w16cid:durableId="1994599853">
    <w:abstractNumId w:val="7"/>
  </w:num>
  <w:num w:numId="4" w16cid:durableId="1547176904">
    <w:abstractNumId w:val="4"/>
  </w:num>
  <w:num w:numId="5" w16cid:durableId="103768772">
    <w:abstractNumId w:val="13"/>
  </w:num>
  <w:num w:numId="6" w16cid:durableId="243954951">
    <w:abstractNumId w:val="12"/>
  </w:num>
  <w:num w:numId="7" w16cid:durableId="1361514571">
    <w:abstractNumId w:val="0"/>
  </w:num>
  <w:num w:numId="8" w16cid:durableId="337583892">
    <w:abstractNumId w:val="9"/>
  </w:num>
  <w:num w:numId="9" w16cid:durableId="685792675">
    <w:abstractNumId w:val="8"/>
  </w:num>
  <w:num w:numId="10" w16cid:durableId="1031493935">
    <w:abstractNumId w:val="10"/>
  </w:num>
  <w:num w:numId="11" w16cid:durableId="1733500670">
    <w:abstractNumId w:val="1"/>
  </w:num>
  <w:num w:numId="12" w16cid:durableId="143202161">
    <w:abstractNumId w:val="5"/>
  </w:num>
  <w:num w:numId="13" w16cid:durableId="1250309680">
    <w:abstractNumId w:val="11"/>
  </w:num>
  <w:num w:numId="14" w16cid:durableId="1458255000">
    <w:abstractNumId w:val="14"/>
  </w:num>
  <w:num w:numId="15" w16cid:durableId="2099672913">
    <w:abstractNumId w:val="6"/>
  </w:num>
  <w:num w:numId="16" w16cid:durableId="1266889798">
    <w:abstractNumId w:val="17"/>
  </w:num>
  <w:num w:numId="17" w16cid:durableId="2100716584">
    <w:abstractNumId w:val="15"/>
  </w:num>
  <w:num w:numId="18" w16cid:durableId="10708110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6D"/>
    <w:rsid w:val="0002732C"/>
    <w:rsid w:val="00052241"/>
    <w:rsid w:val="000B2772"/>
    <w:rsid w:val="00104A61"/>
    <w:rsid w:val="00216F42"/>
    <w:rsid w:val="00313918"/>
    <w:rsid w:val="0034494A"/>
    <w:rsid w:val="003D0430"/>
    <w:rsid w:val="004D0299"/>
    <w:rsid w:val="004E3BFB"/>
    <w:rsid w:val="004F4E6D"/>
    <w:rsid w:val="008212CE"/>
    <w:rsid w:val="008C6B12"/>
    <w:rsid w:val="00993B0A"/>
    <w:rsid w:val="009D2066"/>
    <w:rsid w:val="009E53D7"/>
    <w:rsid w:val="00A054EE"/>
    <w:rsid w:val="00A57165"/>
    <w:rsid w:val="00AB1EF5"/>
    <w:rsid w:val="00AE165B"/>
    <w:rsid w:val="00B04E69"/>
    <w:rsid w:val="00B056E8"/>
    <w:rsid w:val="00D02DE4"/>
    <w:rsid w:val="00D11590"/>
    <w:rsid w:val="00DB10DF"/>
    <w:rsid w:val="00E0087E"/>
    <w:rsid w:val="00E5475D"/>
    <w:rsid w:val="00E625E3"/>
    <w:rsid w:val="00EC23CE"/>
    <w:rsid w:val="00EC678F"/>
    <w:rsid w:val="00F71A03"/>
    <w:rsid w:val="00FA08EF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BCD4"/>
  <w15:docId w15:val="{626BE521-22E9-4838-BFC6-5E2ACEC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right="727"/>
      <w:jc w:val="center"/>
    </w:pPr>
  </w:style>
  <w:style w:type="paragraph" w:styleId="TOC2">
    <w:name w:val="toc 2"/>
    <w:basedOn w:val="Normal"/>
    <w:uiPriority w:val="1"/>
    <w:qFormat/>
    <w:pPr>
      <w:spacing w:before="136"/>
      <w:ind w:left="914" w:hanging="335"/>
    </w:pPr>
  </w:style>
  <w:style w:type="paragraph" w:styleId="TOC3">
    <w:name w:val="toc 3"/>
    <w:basedOn w:val="Normal"/>
    <w:uiPriority w:val="1"/>
    <w:qFormat/>
    <w:pPr>
      <w:spacing w:before="140"/>
      <w:ind w:left="1135" w:hanging="335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36"/>
      <w:ind w:left="914" w:hanging="335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paragraph" w:styleId="Header">
    <w:name w:val="header"/>
    <w:basedOn w:val="Normal"/>
    <w:link w:val="HeaderChar"/>
    <w:uiPriority w:val="99"/>
    <w:unhideWhenUsed/>
    <w:rsid w:val="009E5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3D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E5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3D7"/>
    <w:rPr>
      <w:rFonts w:ascii="Cambria" w:eastAsia="Cambria" w:hAnsi="Cambria" w:cs="Cambria"/>
    </w:rPr>
  </w:style>
  <w:style w:type="paragraph" w:customStyle="1" w:styleId="FirstParagraph">
    <w:name w:val="First Paragraph"/>
    <w:basedOn w:val="BodyText"/>
    <w:next w:val="BodyText"/>
    <w:qFormat/>
    <w:rsid w:val="009E53D7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15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590"/>
    <w:rPr>
      <w:b/>
      <w:bCs/>
    </w:rPr>
  </w:style>
  <w:style w:type="character" w:customStyle="1" w:styleId="ms-1">
    <w:name w:val="ms-1"/>
    <w:basedOn w:val="DefaultParagraphFont"/>
    <w:rsid w:val="00D11590"/>
  </w:style>
  <w:style w:type="character" w:customStyle="1" w:styleId="max-w-15ch">
    <w:name w:val="max-w-[15ch]"/>
    <w:basedOn w:val="DefaultParagraphFont"/>
    <w:rsid w:val="00D11590"/>
  </w:style>
  <w:style w:type="table" w:styleId="TableGrid">
    <w:name w:val="Table Grid"/>
    <w:basedOn w:val="TableNormal"/>
    <w:uiPriority w:val="59"/>
    <w:rsid w:val="004E3BF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t@cordaid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-ethiopia@cordaid.org" TargetMode="External"/><Relationship Id="rId12" Type="http://schemas.openxmlformats.org/officeDocument/2006/relationships/hyperlink" Target="http://www.cordaid.org/en/who-we-are/our-integrity-polic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curementET@cordai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ET@cordai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curementET@cordaid.org" TargetMode="External"/><Relationship Id="rId10" Type="http://schemas.openxmlformats.org/officeDocument/2006/relationships/hyperlink" Target="mailto:procurementET@cordaid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tegrity@corda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Kedija Oumer</dc:creator>
  <cp:lastModifiedBy>Kedija Oumer</cp:lastModifiedBy>
  <cp:revision>26</cp:revision>
  <dcterms:created xsi:type="dcterms:W3CDTF">2025-12-23T11:48:00Z</dcterms:created>
  <dcterms:modified xsi:type="dcterms:W3CDTF">2025-12-23T12:25:00Z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macOS Version 15.6.1 (Build 24G90) Quartz PDFContext</vt:lpwstr>
  </property>
  <property fmtid="{D5CDD505-2E9C-101B-9397-08002B2CF9AE}" pid="5" name="MSIP_Label_501ec358-fa87-4620-aa98-db059b95b836_Enabled">
    <vt:lpwstr>true</vt:lpwstr>
  </property>
  <property fmtid="{D5CDD505-2E9C-101B-9397-08002B2CF9AE}" pid="6" name="MSIP_Label_501ec358-fa87-4620-aa98-db059b95b836_SetDate">
    <vt:lpwstr>2025-12-23T07:02:23Z</vt:lpwstr>
  </property>
  <property fmtid="{D5CDD505-2E9C-101B-9397-08002B2CF9AE}" pid="7" name="MSIP_Label_501ec358-fa87-4620-aa98-db059b95b836_Method">
    <vt:lpwstr>Standard</vt:lpwstr>
  </property>
  <property fmtid="{D5CDD505-2E9C-101B-9397-08002B2CF9AE}" pid="8" name="MSIP_Label_501ec358-fa87-4620-aa98-db059b95b836_Name">
    <vt:lpwstr>501ec358-fa87-4620-aa98-db059b95b836</vt:lpwstr>
  </property>
  <property fmtid="{D5CDD505-2E9C-101B-9397-08002B2CF9AE}" pid="9" name="MSIP_Label_501ec358-fa87-4620-aa98-db059b95b836_SiteId">
    <vt:lpwstr>8883c3f7-3467-4eca-bb61-e5aa9ef5ee43</vt:lpwstr>
  </property>
  <property fmtid="{D5CDD505-2E9C-101B-9397-08002B2CF9AE}" pid="10" name="MSIP_Label_501ec358-fa87-4620-aa98-db059b95b836_ActionId">
    <vt:lpwstr>29d512af-8e99-4424-9bfe-f31dfc732e73</vt:lpwstr>
  </property>
  <property fmtid="{D5CDD505-2E9C-101B-9397-08002B2CF9AE}" pid="11" name="MSIP_Label_501ec358-fa87-4620-aa98-db059b95b836_ContentBits">
    <vt:lpwstr>0</vt:lpwstr>
  </property>
  <property fmtid="{D5CDD505-2E9C-101B-9397-08002B2CF9AE}" pid="12" name="MSIP_Label_501ec358-fa87-4620-aa98-db059b95b836_Tag">
    <vt:lpwstr>10, 3, 0, 1</vt:lpwstr>
  </property>
</Properties>
</file>